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17F2D1D7" w:rsidR="00BB4D5F" w:rsidRPr="00DC50CB" w:rsidRDefault="008E360C" w:rsidP="00574517">
      <w:pPr>
        <w:pStyle w:val="Georgia11spacing0after"/>
        <w:pBdr>
          <w:bottom w:val="single" w:sz="6" w:space="1" w:color="auto"/>
        </w:pBdr>
        <w:rPr>
          <w:lang w:val="en-US"/>
        </w:rPr>
      </w:pPr>
      <w:r w:rsidRPr="00DC50CB">
        <w:rPr>
          <w:lang w:val="en-US"/>
        </w:rPr>
        <w:t>27</w:t>
      </w:r>
      <w:r w:rsidR="00C754E8" w:rsidRPr="00DC50CB">
        <w:rPr>
          <w:lang w:val="en-US"/>
        </w:rPr>
        <w:t xml:space="preserve"> </w:t>
      </w:r>
      <w:r w:rsidRPr="00DC50CB">
        <w:rPr>
          <w:lang w:val="en-US"/>
        </w:rPr>
        <w:t xml:space="preserve">March </w:t>
      </w:r>
      <w:r w:rsidR="00E72563" w:rsidRPr="00DC50CB">
        <w:rPr>
          <w:lang w:val="en-US"/>
        </w:rPr>
        <w:t>202</w:t>
      </w:r>
      <w:r w:rsidR="002566B7" w:rsidRPr="00DC50CB">
        <w:rPr>
          <w:lang w:val="en-US"/>
        </w:rPr>
        <w:t>3</w:t>
      </w:r>
      <w:r w:rsidR="00507979" w:rsidRPr="00DC50CB">
        <w:rPr>
          <w:lang w:val="en-US"/>
        </w:rPr>
        <w:t xml:space="preserve">, </w:t>
      </w:r>
      <w:proofErr w:type="spellStart"/>
      <w:r w:rsidRPr="00DC50CB">
        <w:rPr>
          <w:lang w:val="en-US"/>
        </w:rPr>
        <w:t>Castbergs</w:t>
      </w:r>
      <w:proofErr w:type="spellEnd"/>
      <w:r w:rsidRPr="00DC50CB">
        <w:rPr>
          <w:lang w:val="en-US"/>
        </w:rPr>
        <w:t xml:space="preserve"> </w:t>
      </w:r>
      <w:proofErr w:type="spellStart"/>
      <w:r w:rsidRPr="00DC50CB">
        <w:rPr>
          <w:lang w:val="en-US"/>
        </w:rPr>
        <w:t>bibliotek</w:t>
      </w:r>
      <w:proofErr w:type="spellEnd"/>
    </w:p>
    <w:p w14:paraId="4E516A15" w14:textId="77777777" w:rsidR="00BB4D5F" w:rsidRPr="00DC50CB" w:rsidRDefault="00BB4D5F" w:rsidP="00574517">
      <w:pPr>
        <w:pStyle w:val="Georgia11spacing0after"/>
        <w:rPr>
          <w:b/>
          <w:lang w:val="en-US"/>
        </w:rPr>
      </w:pPr>
    </w:p>
    <w:p w14:paraId="245F7914" w14:textId="42700BAA" w:rsidR="001A1C13" w:rsidRPr="00252723" w:rsidRDefault="00F33722" w:rsidP="00574517">
      <w:pPr>
        <w:pStyle w:val="Georgia11spacing0after"/>
      </w:pPr>
      <w:r w:rsidRPr="00252723">
        <w:rPr>
          <w:b/>
        </w:rPr>
        <w:t>Present</w:t>
      </w:r>
      <w:r w:rsidR="00BB4D5F" w:rsidRPr="00252723">
        <w:rPr>
          <w:b/>
        </w:rPr>
        <w:t xml:space="preserve">: </w:t>
      </w:r>
      <w:r w:rsidR="00FD6DFC" w:rsidRPr="00252723">
        <w:t>Tomas Tobiassen</w:t>
      </w:r>
      <w:r w:rsidR="00F939DD" w:rsidRPr="00252723">
        <w:t xml:space="preserve">, </w:t>
      </w:r>
      <w:r w:rsidR="002F6A31" w:rsidRPr="00252723">
        <w:t xml:space="preserve">Sandra Pedersen, Trygve Losnedahl, Maja Vestad, </w:t>
      </w:r>
      <w:r w:rsidR="00045172" w:rsidRPr="00252723">
        <w:t>Daksha Sriragulan</w:t>
      </w:r>
      <w:r w:rsidR="00AD169B" w:rsidRPr="00252723">
        <w:t xml:space="preserve">, </w:t>
      </w:r>
      <w:r w:rsidR="002566B7" w:rsidRPr="00252723">
        <w:t>Pernille Sandberg Drtina</w:t>
      </w:r>
      <w:r w:rsidR="008E360C">
        <w:t xml:space="preserve">. Absent: Naureen Rahim </w:t>
      </w:r>
      <w:proofErr w:type="spellStart"/>
      <w:r w:rsidR="008E360C">
        <w:t>on</w:t>
      </w:r>
      <w:proofErr w:type="spellEnd"/>
      <w:r w:rsidR="008E360C">
        <w:t xml:space="preserve"> </w:t>
      </w:r>
      <w:proofErr w:type="spellStart"/>
      <w:r w:rsidR="008E360C">
        <w:t>research</w:t>
      </w:r>
      <w:proofErr w:type="spellEnd"/>
      <w:r w:rsidR="008E360C">
        <w:t xml:space="preserve"> </w:t>
      </w:r>
      <w:proofErr w:type="spellStart"/>
      <w:r w:rsidR="008E360C">
        <w:t>stay</w:t>
      </w:r>
      <w:proofErr w:type="spellEnd"/>
    </w:p>
    <w:p w14:paraId="7DB4B8BF" w14:textId="77777777" w:rsidR="001E569C" w:rsidRPr="00252723" w:rsidRDefault="001E569C" w:rsidP="008766DC">
      <w:pPr>
        <w:pStyle w:val="Georgia11spacing0after"/>
        <w:pBdr>
          <w:bottom w:val="single" w:sz="6" w:space="1" w:color="auto"/>
        </w:pBdr>
      </w:pPr>
      <w:bookmarkStart w:id="0" w:name="INTERNEMOTTAKERETABELL"/>
      <w:bookmarkEnd w:id="0"/>
    </w:p>
    <w:p w14:paraId="0ED4DE49" w14:textId="77777777" w:rsidR="009C1452" w:rsidRDefault="009C1452" w:rsidP="009C1452">
      <w:pPr>
        <w:rPr>
          <w:rFonts w:ascii="Georgia" w:hAnsi="Georgia"/>
          <w:lang w:val="en-GB"/>
        </w:rPr>
      </w:pPr>
    </w:p>
    <w:p w14:paraId="4DAD193E" w14:textId="77777777" w:rsidR="00B60436" w:rsidRDefault="00B60436" w:rsidP="00B60436">
      <w:pPr>
        <w:pStyle w:val="Listeavsnitt"/>
        <w:numPr>
          <w:ilvl w:val="0"/>
          <w:numId w:val="8"/>
        </w:numPr>
        <w:rPr>
          <w:rFonts w:ascii="Georgia" w:hAnsi="Georgia"/>
          <w:lang w:val="en-GB"/>
        </w:rPr>
      </w:pPr>
      <w:r w:rsidRPr="00B60436">
        <w:rPr>
          <w:rFonts w:ascii="Georgia" w:hAnsi="Georgia"/>
          <w:lang w:val="en-GB"/>
        </w:rPr>
        <w:t>Agenda and minutes</w:t>
      </w:r>
    </w:p>
    <w:p w14:paraId="5C6CBF45" w14:textId="06F01308" w:rsidR="00B60436" w:rsidRDefault="00B60436" w:rsidP="00B60436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No comments</w:t>
      </w:r>
    </w:p>
    <w:p w14:paraId="2F5D0793" w14:textId="60ED4AE2" w:rsidR="00956E14" w:rsidRPr="00B60436" w:rsidRDefault="00956E14" w:rsidP="00B60436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Sandra to leave the meeting a bit early to take part in a PhD-meeting at </w:t>
      </w:r>
      <w:r w:rsidR="00136948">
        <w:rPr>
          <w:rFonts w:ascii="Georgia" w:hAnsi="Georgia"/>
          <w:lang w:val="en-GB"/>
        </w:rPr>
        <w:t>NCHR.</w:t>
      </w:r>
    </w:p>
    <w:p w14:paraId="04AE34A5" w14:textId="7CF97343" w:rsidR="00B60436" w:rsidRDefault="00B60436" w:rsidP="00B60436">
      <w:pPr>
        <w:pStyle w:val="Listeavsnitt"/>
        <w:numPr>
          <w:ilvl w:val="0"/>
          <w:numId w:val="8"/>
        </w:numPr>
        <w:rPr>
          <w:rFonts w:ascii="Georgia" w:hAnsi="Georgia"/>
          <w:lang w:val="en-GB"/>
        </w:rPr>
      </w:pPr>
      <w:r w:rsidRPr="00B60436">
        <w:rPr>
          <w:rFonts w:ascii="Georgia" w:hAnsi="Georgia"/>
          <w:lang w:val="en-GB"/>
        </w:rPr>
        <w:t>Orientation from PFF (Maja</w:t>
      </w:r>
      <w:r>
        <w:rPr>
          <w:rFonts w:ascii="Georgia" w:hAnsi="Georgia"/>
          <w:lang w:val="en-GB"/>
        </w:rPr>
        <w:t>/Sandra</w:t>
      </w:r>
      <w:r w:rsidRPr="00B60436">
        <w:rPr>
          <w:rFonts w:ascii="Georgia" w:hAnsi="Georgia"/>
          <w:lang w:val="en-GB"/>
        </w:rPr>
        <w:t>)</w:t>
      </w:r>
    </w:p>
    <w:p w14:paraId="7165F9C7" w14:textId="48072C79" w:rsidR="00B60436" w:rsidRDefault="00136948" w:rsidP="00B60436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Orientation was given by Sandra who attended the </w:t>
      </w:r>
      <w:r w:rsidR="00DF0C64">
        <w:rPr>
          <w:rFonts w:ascii="Georgia" w:hAnsi="Georgia"/>
          <w:lang w:val="en-GB"/>
        </w:rPr>
        <w:t>PFF-</w:t>
      </w:r>
      <w:r>
        <w:rPr>
          <w:rFonts w:ascii="Georgia" w:hAnsi="Georgia"/>
          <w:lang w:val="en-GB"/>
        </w:rPr>
        <w:t xml:space="preserve">meeting </w:t>
      </w:r>
      <w:r w:rsidR="00DF0C64">
        <w:rPr>
          <w:rFonts w:ascii="Georgia" w:hAnsi="Georgia"/>
          <w:lang w:val="en-GB"/>
        </w:rPr>
        <w:t xml:space="preserve">in </w:t>
      </w:r>
      <w:proofErr w:type="spellStart"/>
      <w:r w:rsidR="00DF0C64">
        <w:rPr>
          <w:rFonts w:ascii="Georgia" w:hAnsi="Georgia"/>
          <w:lang w:val="en-GB"/>
        </w:rPr>
        <w:t>Majas</w:t>
      </w:r>
      <w:proofErr w:type="spellEnd"/>
      <w:r w:rsidR="00DF0C64">
        <w:rPr>
          <w:rFonts w:ascii="Georgia" w:hAnsi="Georgia"/>
          <w:lang w:val="en-GB"/>
        </w:rPr>
        <w:t xml:space="preserve"> absence.</w:t>
      </w:r>
    </w:p>
    <w:p w14:paraId="3CDD327F" w14:textId="0E7B1FF7" w:rsidR="00DF0C64" w:rsidRDefault="00AD622F" w:rsidP="00B60436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 topic was a </w:t>
      </w:r>
      <w:r w:rsidR="00DF0C64">
        <w:rPr>
          <w:rFonts w:ascii="Georgia" w:hAnsi="Georgia"/>
          <w:lang w:val="en-GB"/>
        </w:rPr>
        <w:t xml:space="preserve">coming external </w:t>
      </w:r>
      <w:proofErr w:type="spellStart"/>
      <w:r w:rsidR="00DF0C64">
        <w:rPr>
          <w:rFonts w:ascii="Georgia" w:hAnsi="Georgia"/>
          <w:lang w:val="en-GB"/>
        </w:rPr>
        <w:t>evalution</w:t>
      </w:r>
      <w:proofErr w:type="spellEnd"/>
      <w:r w:rsidR="00DF0C64">
        <w:rPr>
          <w:rFonts w:ascii="Georgia" w:hAnsi="Georgia"/>
          <w:lang w:val="en-GB"/>
        </w:rPr>
        <w:t xml:space="preserve"> of the </w:t>
      </w:r>
      <w:r>
        <w:rPr>
          <w:rFonts w:ascii="Georgia" w:hAnsi="Georgia"/>
          <w:lang w:val="en-GB"/>
        </w:rPr>
        <w:t xml:space="preserve">PhD-program. We discussed that Maja in coming PFF-meetings </w:t>
      </w:r>
      <w:r w:rsidR="00160BF3">
        <w:rPr>
          <w:rFonts w:ascii="Georgia" w:hAnsi="Georgia"/>
          <w:lang w:val="en-GB"/>
        </w:rPr>
        <w:t xml:space="preserve">asks for the PhDs/PhD-Council to be included in the work where appropriate, </w:t>
      </w:r>
      <w:proofErr w:type="gramStart"/>
      <w:r w:rsidR="00160BF3">
        <w:rPr>
          <w:rFonts w:ascii="Georgia" w:hAnsi="Georgia"/>
          <w:lang w:val="en-GB"/>
        </w:rPr>
        <w:t>e.g.</w:t>
      </w:r>
      <w:proofErr w:type="gramEnd"/>
      <w:r w:rsidR="00160BF3">
        <w:rPr>
          <w:rFonts w:ascii="Georgia" w:hAnsi="Georgia"/>
          <w:lang w:val="en-GB"/>
        </w:rPr>
        <w:t xml:space="preserve"> in a working group and </w:t>
      </w:r>
      <w:r w:rsidR="00FB1E7E">
        <w:rPr>
          <w:rFonts w:ascii="Georgia" w:hAnsi="Georgia"/>
          <w:lang w:val="en-GB"/>
        </w:rPr>
        <w:t xml:space="preserve">in developing the mandate. </w:t>
      </w:r>
    </w:p>
    <w:p w14:paraId="464C2D5A" w14:textId="1F7FD7AE" w:rsidR="00FB1E7E" w:rsidRDefault="00FB1E7E" w:rsidP="00B60436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Another topic was </w:t>
      </w:r>
      <w:r w:rsidR="00C949E0">
        <w:rPr>
          <w:rFonts w:ascii="Georgia" w:hAnsi="Georgia"/>
          <w:lang w:val="en-GB"/>
        </w:rPr>
        <w:t xml:space="preserve">extensions. PFF in the last meeting decided not </w:t>
      </w:r>
      <w:r w:rsidR="008D33EE">
        <w:rPr>
          <w:rFonts w:ascii="Georgia" w:hAnsi="Georgia"/>
          <w:lang w:val="en-GB"/>
        </w:rPr>
        <w:t xml:space="preserve">give </w:t>
      </w:r>
      <w:r w:rsidR="00C949E0">
        <w:rPr>
          <w:rFonts w:ascii="Georgia" w:hAnsi="Georgia"/>
          <w:lang w:val="en-GB"/>
        </w:rPr>
        <w:t>reason</w:t>
      </w:r>
      <w:r w:rsidR="008D33EE">
        <w:rPr>
          <w:rFonts w:ascii="Georgia" w:hAnsi="Georgia"/>
          <w:lang w:val="en-GB"/>
        </w:rPr>
        <w:t xml:space="preserve">/justification for </w:t>
      </w:r>
      <w:r w:rsidR="00C949E0">
        <w:rPr>
          <w:rFonts w:ascii="Georgia" w:hAnsi="Georgia"/>
          <w:lang w:val="en-GB"/>
        </w:rPr>
        <w:t xml:space="preserve">their </w:t>
      </w:r>
      <w:r w:rsidR="008D33EE">
        <w:rPr>
          <w:rFonts w:ascii="Georgia" w:hAnsi="Georgia"/>
          <w:lang w:val="en-GB"/>
        </w:rPr>
        <w:t xml:space="preserve">decisions on extensions. Maja to ask whether PFF has considered if </w:t>
      </w:r>
      <w:r w:rsidR="008F18BD">
        <w:rPr>
          <w:rFonts w:ascii="Georgia" w:hAnsi="Georgia"/>
          <w:lang w:val="en-GB"/>
        </w:rPr>
        <w:t>a decision on extension is an “</w:t>
      </w:r>
      <w:proofErr w:type="spellStart"/>
      <w:r w:rsidR="008F18BD">
        <w:rPr>
          <w:rFonts w:ascii="Georgia" w:hAnsi="Georgia"/>
          <w:lang w:val="en-GB"/>
        </w:rPr>
        <w:t>enkeltvedtak</w:t>
      </w:r>
      <w:proofErr w:type="spellEnd"/>
      <w:r w:rsidR="008F18BD">
        <w:rPr>
          <w:rFonts w:ascii="Georgia" w:hAnsi="Georgia"/>
          <w:lang w:val="en-GB"/>
        </w:rPr>
        <w:t xml:space="preserve">”. </w:t>
      </w:r>
    </w:p>
    <w:p w14:paraId="40C7B5CE" w14:textId="512B5CDF" w:rsidR="002C6354" w:rsidRPr="00B60436" w:rsidRDefault="002C6354" w:rsidP="00B60436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In the coming meeting, PFF will assess </w:t>
      </w:r>
      <w:r w:rsidR="00DC50CB">
        <w:rPr>
          <w:rFonts w:ascii="Georgia" w:hAnsi="Georgia"/>
          <w:lang w:val="en-GB"/>
        </w:rPr>
        <w:t>five</w:t>
      </w:r>
      <w:r>
        <w:rPr>
          <w:rFonts w:ascii="Georgia" w:hAnsi="Georgia"/>
          <w:lang w:val="en-GB"/>
        </w:rPr>
        <w:t xml:space="preserve"> applications</w:t>
      </w:r>
      <w:r w:rsidR="00DA6666">
        <w:rPr>
          <w:rFonts w:ascii="Georgia" w:hAnsi="Georgia"/>
          <w:lang w:val="en-GB"/>
        </w:rPr>
        <w:t xml:space="preserve"> for entry to the PhD-program</w:t>
      </w:r>
      <w:r>
        <w:rPr>
          <w:rFonts w:ascii="Georgia" w:hAnsi="Georgia"/>
          <w:lang w:val="en-GB"/>
        </w:rPr>
        <w:t xml:space="preserve"> from external PhD-candidates.</w:t>
      </w:r>
    </w:p>
    <w:p w14:paraId="2A265E9B" w14:textId="77777777" w:rsidR="00B60436" w:rsidRDefault="00B60436" w:rsidP="00B60436">
      <w:pPr>
        <w:pStyle w:val="Listeavsnitt"/>
        <w:numPr>
          <w:ilvl w:val="0"/>
          <w:numId w:val="8"/>
        </w:numPr>
        <w:rPr>
          <w:rFonts w:ascii="Georgia" w:hAnsi="Georgia"/>
          <w:lang w:val="en-GB"/>
        </w:rPr>
      </w:pPr>
      <w:r w:rsidRPr="00B60436">
        <w:rPr>
          <w:rFonts w:ascii="Georgia" w:hAnsi="Georgia"/>
          <w:lang w:val="en-GB"/>
        </w:rPr>
        <w:t>Orientation from Faculty Board meeting (Tomas)</w:t>
      </w:r>
    </w:p>
    <w:p w14:paraId="158435DA" w14:textId="2C5FA371" w:rsidR="00DF0C64" w:rsidRDefault="00DB7AC7" w:rsidP="00DF0C64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75 MNOK in </w:t>
      </w:r>
      <w:r w:rsidR="00EC17D4">
        <w:rPr>
          <w:rFonts w:ascii="Georgia" w:hAnsi="Georgia"/>
          <w:lang w:val="en-GB"/>
        </w:rPr>
        <w:t>surplus for 2022</w:t>
      </w:r>
      <w:r w:rsidR="00BC70E1">
        <w:rPr>
          <w:rFonts w:ascii="Georgia" w:hAnsi="Georgia"/>
          <w:lang w:val="en-GB"/>
        </w:rPr>
        <w:t xml:space="preserve"> for the faculty</w:t>
      </w:r>
      <w:r w:rsidR="00EC17D4">
        <w:rPr>
          <w:rFonts w:ascii="Georgia" w:hAnsi="Georgia"/>
          <w:lang w:val="en-GB"/>
        </w:rPr>
        <w:t>. Plan to spend it by 2025. Excess energy cost is somewhat under control.</w:t>
      </w:r>
      <w:r w:rsidR="00BC70E1">
        <w:rPr>
          <w:rFonts w:ascii="Georgia" w:hAnsi="Georgia"/>
          <w:lang w:val="en-GB"/>
        </w:rPr>
        <w:t xml:space="preserve"> </w:t>
      </w:r>
    </w:p>
    <w:p w14:paraId="3A6AA97E" w14:textId="19353231" w:rsidR="00BC70E1" w:rsidRDefault="00BC70E1" w:rsidP="00DF0C64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Faculty is still </w:t>
      </w:r>
      <w:proofErr w:type="spellStart"/>
      <w:r>
        <w:rPr>
          <w:rFonts w:ascii="Georgia" w:hAnsi="Georgia"/>
          <w:lang w:val="en-GB"/>
        </w:rPr>
        <w:t>behing</w:t>
      </w:r>
      <w:proofErr w:type="spellEnd"/>
      <w:r>
        <w:rPr>
          <w:rFonts w:ascii="Georgia" w:hAnsi="Georgia"/>
          <w:lang w:val="en-GB"/>
        </w:rPr>
        <w:t xml:space="preserve"> on </w:t>
      </w:r>
      <w:proofErr w:type="spellStart"/>
      <w:r>
        <w:rPr>
          <w:rFonts w:ascii="Georgia" w:hAnsi="Georgia"/>
          <w:lang w:val="en-GB"/>
        </w:rPr>
        <w:t>phds</w:t>
      </w:r>
      <w:proofErr w:type="spellEnd"/>
      <w:r>
        <w:rPr>
          <w:rFonts w:ascii="Georgia" w:hAnsi="Georgia"/>
          <w:lang w:val="en-GB"/>
        </w:rPr>
        <w:t xml:space="preserve"> </w:t>
      </w:r>
      <w:r w:rsidR="00C7134F">
        <w:rPr>
          <w:rFonts w:ascii="Georgia" w:hAnsi="Georgia"/>
          <w:lang w:val="en-GB"/>
        </w:rPr>
        <w:t xml:space="preserve">funded by “basis”. Target is &gt;40, but </w:t>
      </w:r>
      <w:proofErr w:type="spellStart"/>
      <w:r w:rsidR="00C7134F">
        <w:rPr>
          <w:rFonts w:ascii="Georgia" w:hAnsi="Georgia"/>
          <w:lang w:val="en-GB"/>
        </w:rPr>
        <w:t>reailty</w:t>
      </w:r>
      <w:proofErr w:type="spellEnd"/>
      <w:r w:rsidR="00C7134F">
        <w:rPr>
          <w:rFonts w:ascii="Georgia" w:hAnsi="Georgia"/>
          <w:lang w:val="en-GB"/>
        </w:rPr>
        <w:t xml:space="preserve"> is around 25 </w:t>
      </w:r>
      <w:proofErr w:type="spellStart"/>
      <w:r w:rsidR="00C7134F">
        <w:rPr>
          <w:rFonts w:ascii="Georgia" w:hAnsi="Georgia"/>
          <w:lang w:val="en-GB"/>
        </w:rPr>
        <w:t>phd</w:t>
      </w:r>
      <w:proofErr w:type="spellEnd"/>
    </w:p>
    <w:p w14:paraId="4E0B0449" w14:textId="52BEBCBB" w:rsidR="00C7134F" w:rsidRPr="00B60436" w:rsidRDefault="00C7134F" w:rsidP="00DF0C64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Discussion on application</w:t>
      </w:r>
      <w:r w:rsidR="005D6360">
        <w:rPr>
          <w:rFonts w:ascii="Georgia" w:hAnsi="Georgia"/>
          <w:lang w:val="en-GB"/>
        </w:rPr>
        <w:t xml:space="preserve">s from external candidates to be included in the PhD-program. </w:t>
      </w:r>
      <w:r w:rsidR="00847E39">
        <w:rPr>
          <w:rFonts w:ascii="Georgia" w:hAnsi="Georgia"/>
          <w:lang w:val="en-GB"/>
        </w:rPr>
        <w:t>A g</w:t>
      </w:r>
      <w:r w:rsidR="005D6360">
        <w:rPr>
          <w:rFonts w:ascii="Georgia" w:hAnsi="Georgia"/>
          <w:lang w:val="en-GB"/>
        </w:rPr>
        <w:t xml:space="preserve">eneral trend is an increase in </w:t>
      </w:r>
      <w:proofErr w:type="spellStart"/>
      <w:r w:rsidR="005D6360">
        <w:rPr>
          <w:rFonts w:ascii="Georgia" w:hAnsi="Georgia"/>
          <w:lang w:val="en-GB"/>
        </w:rPr>
        <w:t>phd</w:t>
      </w:r>
      <w:proofErr w:type="spellEnd"/>
      <w:r w:rsidR="005D6360">
        <w:rPr>
          <w:rFonts w:ascii="Georgia" w:hAnsi="Georgia"/>
          <w:lang w:val="en-GB"/>
        </w:rPr>
        <w:t xml:space="preserve"> funded externally</w:t>
      </w:r>
      <w:r w:rsidR="002B75F8">
        <w:rPr>
          <w:rFonts w:ascii="Georgia" w:hAnsi="Georgia"/>
          <w:lang w:val="en-GB"/>
        </w:rPr>
        <w:t xml:space="preserve">, through BI, </w:t>
      </w:r>
      <w:proofErr w:type="spellStart"/>
      <w:r w:rsidR="002B75F8">
        <w:rPr>
          <w:rFonts w:ascii="Georgia" w:hAnsi="Georgia"/>
          <w:lang w:val="en-GB"/>
        </w:rPr>
        <w:t>Politihøyskole</w:t>
      </w:r>
      <w:proofErr w:type="spellEnd"/>
      <w:r w:rsidR="00847E39">
        <w:rPr>
          <w:rFonts w:ascii="Georgia" w:hAnsi="Georgia"/>
          <w:lang w:val="en-GB"/>
        </w:rPr>
        <w:t xml:space="preserve">, etc. and </w:t>
      </w:r>
      <w:r w:rsidR="002B75F8">
        <w:rPr>
          <w:rFonts w:ascii="Georgia" w:hAnsi="Georgia"/>
          <w:lang w:val="en-GB"/>
        </w:rPr>
        <w:t xml:space="preserve">in </w:t>
      </w:r>
      <w:proofErr w:type="spellStart"/>
      <w:r w:rsidR="00877D7E">
        <w:rPr>
          <w:rFonts w:ascii="Georgia" w:hAnsi="Georgia"/>
          <w:lang w:val="en-GB"/>
        </w:rPr>
        <w:t>næringsphd</w:t>
      </w:r>
      <w:proofErr w:type="spellEnd"/>
      <w:r w:rsidR="00877D7E">
        <w:rPr>
          <w:rFonts w:ascii="Georgia" w:hAnsi="Georgia"/>
          <w:lang w:val="en-GB"/>
        </w:rPr>
        <w:t xml:space="preserve"> and </w:t>
      </w:r>
      <w:proofErr w:type="spellStart"/>
      <w:r w:rsidR="00877D7E">
        <w:rPr>
          <w:rFonts w:ascii="Georgia" w:hAnsi="Georgia"/>
          <w:lang w:val="en-GB"/>
        </w:rPr>
        <w:t>offentlig</w:t>
      </w:r>
      <w:proofErr w:type="spellEnd"/>
      <w:r w:rsidR="00877D7E">
        <w:rPr>
          <w:rFonts w:ascii="Georgia" w:hAnsi="Georgia"/>
          <w:lang w:val="en-GB"/>
        </w:rPr>
        <w:t xml:space="preserve"> sector-</w:t>
      </w:r>
      <w:proofErr w:type="spellStart"/>
      <w:r w:rsidR="00877D7E">
        <w:rPr>
          <w:rFonts w:ascii="Georgia" w:hAnsi="Georgia"/>
          <w:lang w:val="en-GB"/>
        </w:rPr>
        <w:t>phd</w:t>
      </w:r>
      <w:proofErr w:type="spellEnd"/>
      <w:r w:rsidR="00877D7E">
        <w:rPr>
          <w:rFonts w:ascii="Georgia" w:hAnsi="Georgia"/>
          <w:lang w:val="en-GB"/>
        </w:rPr>
        <w:t xml:space="preserve"> </w:t>
      </w:r>
      <w:r w:rsidR="001271EF">
        <w:rPr>
          <w:rFonts w:ascii="Georgia" w:hAnsi="Georgia"/>
          <w:lang w:val="en-GB"/>
        </w:rPr>
        <w:t xml:space="preserve">through </w:t>
      </w:r>
      <w:proofErr w:type="spellStart"/>
      <w:r w:rsidR="00847E39">
        <w:rPr>
          <w:rFonts w:ascii="Georgia" w:hAnsi="Georgia"/>
          <w:lang w:val="en-GB"/>
        </w:rPr>
        <w:t>F</w:t>
      </w:r>
      <w:r w:rsidR="001271EF">
        <w:rPr>
          <w:rFonts w:ascii="Georgia" w:hAnsi="Georgia"/>
          <w:lang w:val="en-GB"/>
        </w:rPr>
        <w:t>orskningsrådet</w:t>
      </w:r>
      <w:proofErr w:type="spellEnd"/>
      <w:r w:rsidR="001271EF">
        <w:rPr>
          <w:rFonts w:ascii="Georgia" w:hAnsi="Georgia"/>
          <w:lang w:val="en-GB"/>
        </w:rPr>
        <w:t xml:space="preserve">. The faculty is gathering knowledge and is starting to </w:t>
      </w:r>
      <w:proofErr w:type="gramStart"/>
      <w:r w:rsidR="001271EF">
        <w:rPr>
          <w:rFonts w:ascii="Georgia" w:hAnsi="Georgia"/>
          <w:lang w:val="en-GB"/>
        </w:rPr>
        <w:t>look into</w:t>
      </w:r>
      <w:proofErr w:type="gramEnd"/>
      <w:r w:rsidR="001271EF">
        <w:rPr>
          <w:rFonts w:ascii="Georgia" w:hAnsi="Georgia"/>
          <w:lang w:val="en-GB"/>
        </w:rPr>
        <w:t xml:space="preserve"> potential issues related to </w:t>
      </w:r>
      <w:r w:rsidR="00847E39">
        <w:rPr>
          <w:rFonts w:ascii="Georgia" w:hAnsi="Georgia"/>
          <w:lang w:val="en-GB"/>
        </w:rPr>
        <w:t xml:space="preserve">this development. </w:t>
      </w:r>
      <w:r w:rsidR="0066171B">
        <w:rPr>
          <w:rFonts w:ascii="Georgia" w:hAnsi="Georgia"/>
          <w:lang w:val="en-GB"/>
        </w:rPr>
        <w:t xml:space="preserve">PhD-council does not have strong views on the development as of now, except that is should not </w:t>
      </w:r>
      <w:r w:rsidR="00FD7336">
        <w:rPr>
          <w:rFonts w:ascii="Georgia" w:hAnsi="Georgia"/>
          <w:lang w:val="en-GB"/>
        </w:rPr>
        <w:t xml:space="preserve">be used as an excuse to not reach the target of </w:t>
      </w:r>
      <w:proofErr w:type="spellStart"/>
      <w:r w:rsidR="00FD7336">
        <w:rPr>
          <w:rFonts w:ascii="Georgia" w:hAnsi="Georgia"/>
          <w:lang w:val="en-GB"/>
        </w:rPr>
        <w:t>phd</w:t>
      </w:r>
      <w:proofErr w:type="spellEnd"/>
      <w:r w:rsidR="00FD7336">
        <w:rPr>
          <w:rFonts w:ascii="Georgia" w:hAnsi="Georgia"/>
          <w:lang w:val="en-GB"/>
        </w:rPr>
        <w:t xml:space="preserve"> funded through “basis”.</w:t>
      </w:r>
    </w:p>
    <w:p w14:paraId="1D0830C9" w14:textId="77777777" w:rsidR="00B60436" w:rsidRDefault="00B60436" w:rsidP="00B60436">
      <w:pPr>
        <w:pStyle w:val="Listeavsnitt"/>
        <w:numPr>
          <w:ilvl w:val="0"/>
          <w:numId w:val="8"/>
        </w:numPr>
        <w:rPr>
          <w:rFonts w:ascii="Georgia" w:hAnsi="Georgia"/>
          <w:lang w:val="en-GB"/>
        </w:rPr>
      </w:pPr>
      <w:r w:rsidRPr="00B60436">
        <w:rPr>
          <w:rFonts w:ascii="Georgia" w:hAnsi="Georgia"/>
          <w:lang w:val="en-GB"/>
        </w:rPr>
        <w:t>Orientation from meeting with Oda (Tomas/Trygve)</w:t>
      </w:r>
    </w:p>
    <w:p w14:paraId="03FA3E41" w14:textId="4B58C485" w:rsidR="00BC6F15" w:rsidRDefault="00204596" w:rsidP="00BC6F15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Orientation given. </w:t>
      </w:r>
      <w:r w:rsidR="00191FD5">
        <w:rPr>
          <w:rFonts w:ascii="Georgia" w:hAnsi="Georgia"/>
          <w:lang w:val="en-GB"/>
        </w:rPr>
        <w:t xml:space="preserve">Two topics with Oda was onboarding and approval of the course </w:t>
      </w:r>
      <w:r w:rsidR="00465E0A">
        <w:rPr>
          <w:rFonts w:ascii="Georgia" w:hAnsi="Georgia"/>
          <w:lang w:val="en-GB"/>
        </w:rPr>
        <w:t xml:space="preserve">JU9503 </w:t>
      </w:r>
      <w:r w:rsidR="00191FD5">
        <w:rPr>
          <w:rFonts w:ascii="Georgia" w:hAnsi="Georgia"/>
          <w:lang w:val="en-GB"/>
        </w:rPr>
        <w:t xml:space="preserve">on International Seminars. </w:t>
      </w:r>
      <w:r w:rsidR="002F2D7A">
        <w:rPr>
          <w:rFonts w:ascii="Georgia" w:hAnsi="Georgia"/>
          <w:lang w:val="en-GB"/>
        </w:rPr>
        <w:t xml:space="preserve">Since Tone Wærstad is responsible for approving applications </w:t>
      </w:r>
      <w:r w:rsidR="00465E0A">
        <w:rPr>
          <w:rFonts w:ascii="Georgia" w:hAnsi="Georgia"/>
          <w:lang w:val="en-GB"/>
        </w:rPr>
        <w:t xml:space="preserve">JUS9503 and has been </w:t>
      </w:r>
      <w:r w:rsidR="007C4A5B">
        <w:rPr>
          <w:rFonts w:ascii="Georgia" w:hAnsi="Georgia"/>
          <w:lang w:val="en-GB"/>
        </w:rPr>
        <w:t>on leave from work for a long time, there is a back-</w:t>
      </w:r>
      <w:proofErr w:type="spellStart"/>
      <w:r w:rsidR="007C4A5B">
        <w:rPr>
          <w:rFonts w:ascii="Georgia" w:hAnsi="Georgia"/>
          <w:lang w:val="en-GB"/>
        </w:rPr>
        <w:t>lod</w:t>
      </w:r>
      <w:proofErr w:type="spellEnd"/>
      <w:r w:rsidR="007C4A5B">
        <w:rPr>
          <w:rFonts w:ascii="Georgia" w:hAnsi="Georgia"/>
          <w:lang w:val="en-GB"/>
        </w:rPr>
        <w:t>.</w:t>
      </w:r>
    </w:p>
    <w:p w14:paraId="457A392B" w14:textId="7C8A4BA3" w:rsidR="002F2D7A" w:rsidRDefault="002F2D7A" w:rsidP="00BC6F15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Decided that Maja </w:t>
      </w:r>
      <w:r w:rsidR="007C4A5B">
        <w:rPr>
          <w:rFonts w:ascii="Georgia" w:hAnsi="Georgia"/>
          <w:lang w:val="en-GB"/>
        </w:rPr>
        <w:t>should ask PFF to appoint a “deputy” for Tone</w:t>
      </w:r>
      <w:r w:rsidR="00D4672D">
        <w:rPr>
          <w:rFonts w:ascii="Georgia" w:hAnsi="Georgia"/>
          <w:lang w:val="en-GB"/>
        </w:rPr>
        <w:t xml:space="preserve"> to handle the </w:t>
      </w:r>
      <w:proofErr w:type="gramStart"/>
      <w:r w:rsidR="00D4672D">
        <w:rPr>
          <w:rFonts w:ascii="Georgia" w:hAnsi="Georgia"/>
          <w:lang w:val="en-GB"/>
        </w:rPr>
        <w:t>back-log</w:t>
      </w:r>
      <w:proofErr w:type="gramEnd"/>
      <w:r w:rsidR="00D4672D">
        <w:rPr>
          <w:rFonts w:ascii="Georgia" w:hAnsi="Georgia"/>
          <w:lang w:val="en-GB"/>
        </w:rPr>
        <w:t>.</w:t>
      </w:r>
    </w:p>
    <w:p w14:paraId="0F1B42E5" w14:textId="66C1843D" w:rsidR="00204596" w:rsidRDefault="00204596" w:rsidP="00204596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proofErr w:type="spellStart"/>
      <w:r>
        <w:rPr>
          <w:rFonts w:ascii="Georgia" w:hAnsi="Georgia"/>
          <w:lang w:val="en-GB"/>
        </w:rPr>
        <w:t>Decdid</w:t>
      </w:r>
      <w:proofErr w:type="spellEnd"/>
      <w:r>
        <w:rPr>
          <w:rFonts w:ascii="Georgia" w:hAnsi="Georgia"/>
          <w:lang w:val="en-GB"/>
        </w:rPr>
        <w:t xml:space="preserve"> Tomas to follow up with Oda on:</w:t>
      </w:r>
    </w:p>
    <w:p w14:paraId="5DEB9897" w14:textId="1ADFFF4E" w:rsidR="00204596" w:rsidRDefault="00D4672D" w:rsidP="00204596">
      <w:pPr>
        <w:pStyle w:val="Listeavsnitt"/>
        <w:numPr>
          <w:ilvl w:val="2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Whether she has had start-up conversations with </w:t>
      </w:r>
      <w:proofErr w:type="spellStart"/>
      <w:r>
        <w:rPr>
          <w:rFonts w:ascii="Georgia" w:hAnsi="Georgia"/>
          <w:lang w:val="en-GB"/>
        </w:rPr>
        <w:t>phds</w:t>
      </w:r>
      <w:proofErr w:type="spellEnd"/>
      <w:r>
        <w:rPr>
          <w:rFonts w:ascii="Georgia" w:hAnsi="Georgia"/>
          <w:lang w:val="en-GB"/>
        </w:rPr>
        <w:t xml:space="preserve"> that started </w:t>
      </w:r>
      <w:r w:rsidR="00DD4FFD">
        <w:rPr>
          <w:rFonts w:ascii="Georgia" w:hAnsi="Georgia"/>
          <w:lang w:val="en-GB"/>
        </w:rPr>
        <w:t xml:space="preserve">between </w:t>
      </w:r>
      <w:proofErr w:type="spellStart"/>
      <w:r w:rsidR="00DD4FFD">
        <w:rPr>
          <w:rFonts w:ascii="Georgia" w:hAnsi="Georgia"/>
          <w:lang w:val="en-GB"/>
        </w:rPr>
        <w:t>Gøril</w:t>
      </w:r>
      <w:proofErr w:type="spellEnd"/>
      <w:r w:rsidR="00DD4FFD">
        <w:rPr>
          <w:rFonts w:ascii="Georgia" w:hAnsi="Georgia"/>
          <w:lang w:val="en-GB"/>
        </w:rPr>
        <w:t xml:space="preserve"> and Oda, or just the newest ones.</w:t>
      </w:r>
    </w:p>
    <w:p w14:paraId="4D071DC9" w14:textId="3FA25A00" w:rsidR="00DD4FFD" w:rsidRDefault="005A0395" w:rsidP="00204596">
      <w:pPr>
        <w:pStyle w:val="Listeavsnitt"/>
        <w:numPr>
          <w:ilvl w:val="2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lastRenderedPageBreak/>
        <w:t>Designation of mentors</w:t>
      </w:r>
      <w:r w:rsidR="00C30B59">
        <w:rPr>
          <w:rFonts w:ascii="Georgia" w:hAnsi="Georgia"/>
          <w:lang w:val="en-GB"/>
        </w:rPr>
        <w:t xml:space="preserve"> through the (still </w:t>
      </w:r>
      <w:proofErr w:type="spellStart"/>
      <w:r w:rsidR="00C30B59">
        <w:rPr>
          <w:rFonts w:ascii="Georgia" w:hAnsi="Georgia"/>
          <w:lang w:val="en-GB"/>
        </w:rPr>
        <w:t>wuite</w:t>
      </w:r>
      <w:proofErr w:type="spellEnd"/>
      <w:r w:rsidR="00C30B59">
        <w:rPr>
          <w:rFonts w:ascii="Georgia" w:hAnsi="Georgia"/>
          <w:lang w:val="en-GB"/>
        </w:rPr>
        <w:t xml:space="preserve"> new) mentorship program that was extended to all </w:t>
      </w:r>
      <w:proofErr w:type="spellStart"/>
      <w:r w:rsidR="00C30B59">
        <w:rPr>
          <w:rFonts w:ascii="Georgia" w:hAnsi="Georgia"/>
          <w:lang w:val="en-GB"/>
        </w:rPr>
        <w:t>phds</w:t>
      </w:r>
      <w:proofErr w:type="spellEnd"/>
      <w:r w:rsidR="00C30B59">
        <w:rPr>
          <w:rFonts w:ascii="Georgia" w:hAnsi="Georgia"/>
          <w:lang w:val="en-GB"/>
        </w:rPr>
        <w:t xml:space="preserve">, </w:t>
      </w:r>
      <w:proofErr w:type="gramStart"/>
      <w:r w:rsidR="00C30B59">
        <w:rPr>
          <w:rFonts w:ascii="Georgia" w:hAnsi="Georgia"/>
          <w:lang w:val="en-GB"/>
        </w:rPr>
        <w:t>not only female</w:t>
      </w:r>
      <w:proofErr w:type="gramEnd"/>
      <w:r w:rsidR="00C30B59">
        <w:rPr>
          <w:rFonts w:ascii="Georgia" w:hAnsi="Georgia"/>
          <w:lang w:val="en-GB"/>
        </w:rPr>
        <w:t xml:space="preserve"> </w:t>
      </w:r>
      <w:proofErr w:type="spellStart"/>
      <w:r w:rsidR="00C30B59">
        <w:rPr>
          <w:rFonts w:ascii="Georgia" w:hAnsi="Georgia"/>
          <w:lang w:val="en-GB"/>
        </w:rPr>
        <w:t>phds</w:t>
      </w:r>
      <w:proofErr w:type="spellEnd"/>
      <w:r>
        <w:rPr>
          <w:rFonts w:ascii="Georgia" w:hAnsi="Georgia"/>
          <w:lang w:val="en-GB"/>
        </w:rPr>
        <w:t>. Many PhDs experience that they ask for mentors, but mentors are not appointed.</w:t>
      </w:r>
    </w:p>
    <w:p w14:paraId="7076C76F" w14:textId="2E82691A" w:rsidR="00C30B59" w:rsidRPr="002A74DE" w:rsidRDefault="002A74DE" w:rsidP="00FA1AEA">
      <w:pPr>
        <w:pStyle w:val="Listeavsnitt"/>
        <w:numPr>
          <w:ilvl w:val="2"/>
          <w:numId w:val="8"/>
        </w:numPr>
        <w:rPr>
          <w:rFonts w:ascii="Georgia" w:hAnsi="Georgia"/>
          <w:lang w:val="en-GB"/>
        </w:rPr>
      </w:pPr>
      <w:r w:rsidRPr="002A74DE">
        <w:rPr>
          <w:rFonts w:ascii="Georgia" w:hAnsi="Georgia"/>
          <w:lang w:val="en-GB"/>
        </w:rPr>
        <w:t xml:space="preserve">Confirmation of received applications for </w:t>
      </w:r>
      <w:r>
        <w:rPr>
          <w:rFonts w:ascii="Georgia" w:hAnsi="Georgia"/>
          <w:lang w:val="en-GB"/>
        </w:rPr>
        <w:t xml:space="preserve">extensions </w:t>
      </w:r>
      <w:r w:rsidR="00312266">
        <w:rPr>
          <w:rFonts w:ascii="Georgia" w:hAnsi="Georgia"/>
          <w:lang w:val="en-GB"/>
        </w:rPr>
        <w:t>and other applications</w:t>
      </w:r>
      <w:r w:rsidR="00CA1412">
        <w:rPr>
          <w:rFonts w:ascii="Georgia" w:hAnsi="Georgia"/>
          <w:lang w:val="en-GB"/>
        </w:rPr>
        <w:t xml:space="preserve">, </w:t>
      </w:r>
      <w:proofErr w:type="gramStart"/>
      <w:r w:rsidR="00CA1412">
        <w:rPr>
          <w:rFonts w:ascii="Georgia" w:hAnsi="Georgia"/>
          <w:lang w:val="en-GB"/>
        </w:rPr>
        <w:t>e.g.</w:t>
      </w:r>
      <w:proofErr w:type="gramEnd"/>
      <w:r w:rsidR="00CA1412">
        <w:rPr>
          <w:rFonts w:ascii="Georgia" w:hAnsi="Georgia"/>
          <w:lang w:val="en-GB"/>
        </w:rPr>
        <w:t xml:space="preserve"> JUS9503 approvals</w:t>
      </w:r>
      <w:r w:rsidR="00312266">
        <w:rPr>
          <w:rFonts w:ascii="Georgia" w:hAnsi="Georgia"/>
          <w:lang w:val="en-GB"/>
        </w:rPr>
        <w:t>. Alternatively organize such applications in forms with automatic receipt of submittal.</w:t>
      </w:r>
    </w:p>
    <w:p w14:paraId="5E4445A4" w14:textId="3DF8EF6C" w:rsidR="00B60436" w:rsidRDefault="00B60436" w:rsidP="00B60436">
      <w:pPr>
        <w:pStyle w:val="Listeavsnitt"/>
        <w:numPr>
          <w:ilvl w:val="0"/>
          <w:numId w:val="8"/>
        </w:numPr>
        <w:rPr>
          <w:rFonts w:ascii="Georgia" w:hAnsi="Georgia"/>
          <w:lang w:val="en-GB"/>
        </w:rPr>
      </w:pPr>
      <w:r w:rsidRPr="00B60436">
        <w:rPr>
          <w:rFonts w:ascii="Georgia" w:hAnsi="Georgia"/>
          <w:lang w:val="en-GB"/>
        </w:rPr>
        <w:t xml:space="preserve">Initiative to change the midway assessment, </w:t>
      </w:r>
      <w:r w:rsidR="00A14B43">
        <w:rPr>
          <w:rFonts w:ascii="Georgia" w:hAnsi="Georgia"/>
          <w:lang w:val="en-GB"/>
        </w:rPr>
        <w:t>based on concept note by Annichen.</w:t>
      </w:r>
      <w:r w:rsidRPr="00B60436">
        <w:rPr>
          <w:rFonts w:ascii="Georgia" w:hAnsi="Georgia"/>
          <w:lang w:val="en-GB"/>
        </w:rPr>
        <w:t xml:space="preserve"> </w:t>
      </w:r>
      <w:r w:rsidR="00A14B43">
        <w:rPr>
          <w:rFonts w:ascii="Georgia" w:hAnsi="Georgia"/>
          <w:lang w:val="en-GB"/>
        </w:rPr>
        <w:t xml:space="preserve">See also </w:t>
      </w:r>
      <w:hyperlink r:id="rId11" w:history="1">
        <w:r w:rsidR="00A14B43" w:rsidRPr="004458A4">
          <w:rPr>
            <w:rStyle w:val="Hyperkobling"/>
            <w:rFonts w:ascii="Georgia" w:hAnsi="Georgia"/>
            <w:lang w:val="en-GB"/>
          </w:rPr>
          <w:t>https://www.jus.uio.no/english/research/phd/resources-tools/midway-assesment/midway-assessments.html</w:t>
        </w:r>
      </w:hyperlink>
    </w:p>
    <w:p w14:paraId="402382B5" w14:textId="355A8090" w:rsidR="00A14B43" w:rsidRDefault="00A14B43" w:rsidP="00CA1412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PhD Council is positive to </w:t>
      </w:r>
      <w:r w:rsidR="00320B42">
        <w:rPr>
          <w:rFonts w:ascii="Georgia" w:hAnsi="Georgia"/>
          <w:lang w:val="en-GB"/>
        </w:rPr>
        <w:t>suggest PFF to make amendments about:</w:t>
      </w:r>
    </w:p>
    <w:p w14:paraId="43890D1B" w14:textId="7E6153F5" w:rsidR="00320B42" w:rsidRDefault="00320B42" w:rsidP="00320B42">
      <w:pPr>
        <w:pStyle w:val="Listeavsnitt"/>
        <w:numPr>
          <w:ilvl w:val="2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Have two </w:t>
      </w:r>
      <w:r w:rsidR="00DF55CD">
        <w:rPr>
          <w:rFonts w:ascii="Georgia" w:hAnsi="Georgia"/>
          <w:lang w:val="en-GB"/>
        </w:rPr>
        <w:t>mid-way evaluators</w:t>
      </w:r>
    </w:p>
    <w:p w14:paraId="56E15ADB" w14:textId="4C62139F" w:rsidR="00DF55CD" w:rsidRDefault="003B776A" w:rsidP="00320B42">
      <w:pPr>
        <w:pStyle w:val="Listeavsnitt"/>
        <w:numPr>
          <w:ilvl w:val="2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Ask the evaluator(s) to provide written comments</w:t>
      </w:r>
      <w:r w:rsidR="009F54F7">
        <w:rPr>
          <w:rFonts w:ascii="Georgia" w:hAnsi="Georgia"/>
          <w:lang w:val="en-GB"/>
        </w:rPr>
        <w:t xml:space="preserve"> before the public assessment</w:t>
      </w:r>
    </w:p>
    <w:p w14:paraId="7666528A" w14:textId="5ABA9A17" w:rsidR="009F54F7" w:rsidRDefault="0093678A" w:rsidP="00320B42">
      <w:pPr>
        <w:pStyle w:val="Listeavsnitt"/>
        <w:numPr>
          <w:ilvl w:val="2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Voluntary to have the assessment open to public or not</w:t>
      </w:r>
    </w:p>
    <w:p w14:paraId="43AD5C9E" w14:textId="3E6CFE90" w:rsidR="0093678A" w:rsidRDefault="00E62253" w:rsidP="00320B42">
      <w:pPr>
        <w:pStyle w:val="Listeavsnitt"/>
        <w:numPr>
          <w:ilvl w:val="2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Alternative format/agenda with a public presentation first and subsequent comments ex </w:t>
      </w:r>
      <w:proofErr w:type="spellStart"/>
      <w:r>
        <w:rPr>
          <w:rFonts w:ascii="Georgia" w:hAnsi="Georgia"/>
          <w:lang w:val="en-GB"/>
        </w:rPr>
        <w:t>auditorio</w:t>
      </w:r>
      <w:proofErr w:type="spellEnd"/>
      <w:r>
        <w:rPr>
          <w:rFonts w:ascii="Georgia" w:hAnsi="Georgia"/>
          <w:lang w:val="en-GB"/>
        </w:rPr>
        <w:t xml:space="preserve">, </w:t>
      </w:r>
      <w:r w:rsidR="0038416A">
        <w:rPr>
          <w:rFonts w:ascii="Georgia" w:hAnsi="Georgia"/>
          <w:lang w:val="en-GB"/>
        </w:rPr>
        <w:t xml:space="preserve">before the meeting is closed/limited to the </w:t>
      </w:r>
      <w:proofErr w:type="spellStart"/>
      <w:r w:rsidR="0038416A">
        <w:rPr>
          <w:rFonts w:ascii="Georgia" w:hAnsi="Georgia"/>
          <w:lang w:val="en-GB"/>
        </w:rPr>
        <w:t>phd</w:t>
      </w:r>
      <w:proofErr w:type="spellEnd"/>
      <w:r w:rsidR="0038416A">
        <w:rPr>
          <w:rFonts w:ascii="Georgia" w:hAnsi="Georgia"/>
          <w:lang w:val="en-GB"/>
        </w:rPr>
        <w:t xml:space="preserve"> candidate, </w:t>
      </w:r>
      <w:proofErr w:type="gramStart"/>
      <w:r w:rsidR="0038416A">
        <w:rPr>
          <w:rFonts w:ascii="Georgia" w:hAnsi="Georgia"/>
          <w:lang w:val="en-GB"/>
        </w:rPr>
        <w:t>supervisors</w:t>
      </w:r>
      <w:proofErr w:type="gramEnd"/>
      <w:r w:rsidR="0038416A">
        <w:rPr>
          <w:rFonts w:ascii="Georgia" w:hAnsi="Georgia"/>
          <w:lang w:val="en-GB"/>
        </w:rPr>
        <w:t xml:space="preserve"> and mid-way evaluator(s).</w:t>
      </w:r>
    </w:p>
    <w:p w14:paraId="0F429844" w14:textId="7338157B" w:rsidR="00CA1412" w:rsidRPr="00B60436" w:rsidRDefault="00A14B43" w:rsidP="00CA1412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Decided that </w:t>
      </w:r>
      <w:r w:rsidR="00B158EA">
        <w:rPr>
          <w:rFonts w:ascii="Georgia" w:hAnsi="Georgia"/>
          <w:lang w:val="en-GB"/>
        </w:rPr>
        <w:t>Pernille and Trygve prepares a concept note to be presented at next PFF.</w:t>
      </w:r>
    </w:p>
    <w:p w14:paraId="6DD2E4FE" w14:textId="77777777" w:rsidR="00B60436" w:rsidRDefault="00B60436" w:rsidP="00B60436">
      <w:pPr>
        <w:pStyle w:val="Listeavsnitt"/>
        <w:numPr>
          <w:ilvl w:val="0"/>
          <w:numId w:val="8"/>
        </w:numPr>
        <w:rPr>
          <w:rFonts w:ascii="Georgia" w:hAnsi="Georgia"/>
          <w:lang w:val="en-GB"/>
        </w:rPr>
      </w:pPr>
      <w:r w:rsidRPr="00B60436">
        <w:rPr>
          <w:rFonts w:ascii="Georgia" w:hAnsi="Georgia"/>
          <w:lang w:val="en-GB"/>
        </w:rPr>
        <w:t>PhD Council dinner (Tomas)</w:t>
      </w:r>
    </w:p>
    <w:p w14:paraId="7CEEDC42" w14:textId="168DF2ED" w:rsidR="00B238BB" w:rsidRPr="00B60436" w:rsidRDefault="00B238BB" w:rsidP="00B238BB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Tomas to return to the issue on the other side of his mid-ways and easter.</w:t>
      </w:r>
    </w:p>
    <w:p w14:paraId="3352718D" w14:textId="6DA3E0EE" w:rsidR="00B238BB" w:rsidRDefault="00B60436" w:rsidP="00B238BB">
      <w:pPr>
        <w:pStyle w:val="Listeavsnitt"/>
        <w:numPr>
          <w:ilvl w:val="0"/>
          <w:numId w:val="8"/>
        </w:numPr>
        <w:rPr>
          <w:rFonts w:ascii="Georgia" w:hAnsi="Georgia"/>
          <w:lang w:val="en-GB"/>
        </w:rPr>
      </w:pPr>
      <w:r w:rsidRPr="00B60436">
        <w:rPr>
          <w:rFonts w:ascii="Georgia" w:hAnsi="Georgia"/>
          <w:lang w:val="en-GB"/>
        </w:rPr>
        <w:t>Misc.</w:t>
      </w:r>
    </w:p>
    <w:p w14:paraId="4D841629" w14:textId="4C3EC236" w:rsidR="00B75328" w:rsidRPr="00B238BB" w:rsidRDefault="00B75328" w:rsidP="00B75328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Daksha will need a </w:t>
      </w:r>
      <w:r w:rsidR="000545A5">
        <w:rPr>
          <w:rFonts w:ascii="Georgia" w:hAnsi="Georgia"/>
          <w:lang w:val="en-GB"/>
        </w:rPr>
        <w:t xml:space="preserve">stand-in for </w:t>
      </w:r>
      <w:proofErr w:type="spellStart"/>
      <w:r w:rsidR="000545A5">
        <w:rPr>
          <w:rFonts w:ascii="Georgia" w:hAnsi="Georgia"/>
          <w:lang w:val="en-GB"/>
        </w:rPr>
        <w:t>LiMU</w:t>
      </w:r>
      <w:proofErr w:type="spellEnd"/>
      <w:r w:rsidR="000545A5">
        <w:rPr>
          <w:rFonts w:ascii="Georgia" w:hAnsi="Georgia"/>
          <w:lang w:val="en-GB"/>
        </w:rPr>
        <w:t xml:space="preserve"> and </w:t>
      </w:r>
      <w:proofErr w:type="spellStart"/>
      <w:r w:rsidR="000545A5">
        <w:rPr>
          <w:rFonts w:ascii="Georgia" w:hAnsi="Georgia"/>
          <w:lang w:val="en-GB"/>
        </w:rPr>
        <w:t>Valgstyret</w:t>
      </w:r>
      <w:proofErr w:type="spellEnd"/>
      <w:r w:rsidR="000545A5">
        <w:rPr>
          <w:rFonts w:ascii="Georgia" w:hAnsi="Georgia"/>
          <w:lang w:val="en-GB"/>
        </w:rPr>
        <w:t xml:space="preserve"> from </w:t>
      </w:r>
      <w:r w:rsidR="001942F1">
        <w:rPr>
          <w:rFonts w:ascii="Georgia" w:hAnsi="Georgia"/>
          <w:lang w:val="en-GB"/>
        </w:rPr>
        <w:t>August (maybe before)</w:t>
      </w:r>
      <w:r w:rsidR="000545A5">
        <w:rPr>
          <w:rFonts w:ascii="Georgia" w:hAnsi="Georgia"/>
          <w:lang w:val="en-GB"/>
        </w:rPr>
        <w:t xml:space="preserve">. Decided that it will be handled </w:t>
      </w:r>
      <w:r w:rsidR="001942F1">
        <w:rPr>
          <w:rFonts w:ascii="Georgia" w:hAnsi="Georgia"/>
          <w:lang w:val="en-GB"/>
        </w:rPr>
        <w:t>on e-mail/in the next meeting.</w:t>
      </w:r>
    </w:p>
    <w:p w14:paraId="6643C462" w14:textId="50D1C59B" w:rsidR="009C1452" w:rsidRDefault="009C1452" w:rsidP="009C1452">
      <w:pPr>
        <w:rPr>
          <w:rFonts w:ascii="Georgia" w:hAnsi="Georgia"/>
          <w:lang w:val="en-GB"/>
        </w:rPr>
      </w:pPr>
    </w:p>
    <w:p w14:paraId="1A96BBA1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029C34AA" w14:textId="114D0C8E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045172">
        <w:rPr>
          <w:lang w:val="en-GB"/>
        </w:rPr>
        <w:t>Trygve Losnedahl</w:t>
      </w:r>
    </w:p>
    <w:sectPr w:rsidR="00F33722" w:rsidRPr="001B48EC" w:rsidSect="00783D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B07E" w14:textId="77777777" w:rsidR="004B2C04" w:rsidRDefault="004B2C04" w:rsidP="006F2626">
      <w:pPr>
        <w:spacing w:after="0" w:line="240" w:lineRule="auto"/>
      </w:pPr>
      <w:r>
        <w:separator/>
      </w:r>
    </w:p>
  </w:endnote>
  <w:endnote w:type="continuationSeparator" w:id="0">
    <w:p w14:paraId="3C08D414" w14:textId="77777777" w:rsidR="004B2C04" w:rsidRDefault="004B2C0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DC50CB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Bunntekst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53C" w14:textId="77777777" w:rsidR="004B2C04" w:rsidRDefault="004B2C04" w:rsidP="006F2626">
      <w:pPr>
        <w:spacing w:after="0" w:line="240" w:lineRule="auto"/>
      </w:pPr>
      <w:r>
        <w:separator/>
      </w:r>
    </w:p>
  </w:footnote>
  <w:footnote w:type="continuationSeparator" w:id="0">
    <w:p w14:paraId="014413E4" w14:textId="77777777" w:rsidR="004B2C04" w:rsidRDefault="004B2C0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957632">
    <w:abstractNumId w:val="5"/>
  </w:num>
  <w:num w:numId="2" w16cid:durableId="2068138974">
    <w:abstractNumId w:val="2"/>
  </w:num>
  <w:num w:numId="3" w16cid:durableId="1868444365">
    <w:abstractNumId w:val="7"/>
  </w:num>
  <w:num w:numId="4" w16cid:durableId="1213300725">
    <w:abstractNumId w:val="3"/>
  </w:num>
  <w:num w:numId="5" w16cid:durableId="722948983">
    <w:abstractNumId w:val="6"/>
  </w:num>
  <w:num w:numId="6" w16cid:durableId="1983264223">
    <w:abstractNumId w:val="4"/>
  </w:num>
  <w:num w:numId="7" w16cid:durableId="1620142796">
    <w:abstractNumId w:val="0"/>
  </w:num>
  <w:num w:numId="8" w16cid:durableId="102432794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2A5B"/>
    <w:rsid w:val="00025304"/>
    <w:rsid w:val="0002637D"/>
    <w:rsid w:val="00030236"/>
    <w:rsid w:val="00032347"/>
    <w:rsid w:val="00032A8A"/>
    <w:rsid w:val="0003397B"/>
    <w:rsid w:val="00042DBA"/>
    <w:rsid w:val="00045172"/>
    <w:rsid w:val="0004613F"/>
    <w:rsid w:val="00046B9B"/>
    <w:rsid w:val="00050FBF"/>
    <w:rsid w:val="00051671"/>
    <w:rsid w:val="000532F9"/>
    <w:rsid w:val="0005434C"/>
    <w:rsid w:val="000545A5"/>
    <w:rsid w:val="00054998"/>
    <w:rsid w:val="00054FF1"/>
    <w:rsid w:val="00055A29"/>
    <w:rsid w:val="000571F5"/>
    <w:rsid w:val="00065176"/>
    <w:rsid w:val="000702F4"/>
    <w:rsid w:val="000711C4"/>
    <w:rsid w:val="000838D4"/>
    <w:rsid w:val="00087D09"/>
    <w:rsid w:val="000902C4"/>
    <w:rsid w:val="00096123"/>
    <w:rsid w:val="000A0F49"/>
    <w:rsid w:val="000A1DE0"/>
    <w:rsid w:val="000A4731"/>
    <w:rsid w:val="000A7400"/>
    <w:rsid w:val="000B284B"/>
    <w:rsid w:val="000B45FC"/>
    <w:rsid w:val="000B7C25"/>
    <w:rsid w:val="000B7FF5"/>
    <w:rsid w:val="000C189A"/>
    <w:rsid w:val="000C3443"/>
    <w:rsid w:val="000C4464"/>
    <w:rsid w:val="000C47F9"/>
    <w:rsid w:val="000C5ED5"/>
    <w:rsid w:val="000D0954"/>
    <w:rsid w:val="000D122F"/>
    <w:rsid w:val="000D3F50"/>
    <w:rsid w:val="000D4703"/>
    <w:rsid w:val="000D6018"/>
    <w:rsid w:val="000D7207"/>
    <w:rsid w:val="000D7AB9"/>
    <w:rsid w:val="000E0221"/>
    <w:rsid w:val="000E5F4A"/>
    <w:rsid w:val="000E66F6"/>
    <w:rsid w:val="000E6988"/>
    <w:rsid w:val="00106C97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4379"/>
    <w:rsid w:val="00160BF3"/>
    <w:rsid w:val="00162C24"/>
    <w:rsid w:val="00164288"/>
    <w:rsid w:val="0016697A"/>
    <w:rsid w:val="0016791A"/>
    <w:rsid w:val="00170173"/>
    <w:rsid w:val="00170244"/>
    <w:rsid w:val="00173D54"/>
    <w:rsid w:val="0017488A"/>
    <w:rsid w:val="00174BF1"/>
    <w:rsid w:val="001754D2"/>
    <w:rsid w:val="00176467"/>
    <w:rsid w:val="00176741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3144"/>
    <w:rsid w:val="001C53D1"/>
    <w:rsid w:val="001C5C89"/>
    <w:rsid w:val="001D0C5F"/>
    <w:rsid w:val="001D2916"/>
    <w:rsid w:val="001D7280"/>
    <w:rsid w:val="001E0D35"/>
    <w:rsid w:val="001E1FD6"/>
    <w:rsid w:val="001E569C"/>
    <w:rsid w:val="001F2CDA"/>
    <w:rsid w:val="001F3840"/>
    <w:rsid w:val="001F4222"/>
    <w:rsid w:val="001F61A3"/>
    <w:rsid w:val="0020164C"/>
    <w:rsid w:val="00202A26"/>
    <w:rsid w:val="00202E19"/>
    <w:rsid w:val="00203485"/>
    <w:rsid w:val="00204596"/>
    <w:rsid w:val="00204F25"/>
    <w:rsid w:val="0020706A"/>
    <w:rsid w:val="00210BB7"/>
    <w:rsid w:val="00210DA0"/>
    <w:rsid w:val="00213868"/>
    <w:rsid w:val="00214996"/>
    <w:rsid w:val="002222E5"/>
    <w:rsid w:val="002308E6"/>
    <w:rsid w:val="00233852"/>
    <w:rsid w:val="002436E3"/>
    <w:rsid w:val="00245C77"/>
    <w:rsid w:val="002510ED"/>
    <w:rsid w:val="00251C46"/>
    <w:rsid w:val="002526D4"/>
    <w:rsid w:val="00252723"/>
    <w:rsid w:val="002535E6"/>
    <w:rsid w:val="00253A0E"/>
    <w:rsid w:val="00254251"/>
    <w:rsid w:val="002566B7"/>
    <w:rsid w:val="00261A25"/>
    <w:rsid w:val="002630EC"/>
    <w:rsid w:val="0026314A"/>
    <w:rsid w:val="00266003"/>
    <w:rsid w:val="00266F19"/>
    <w:rsid w:val="00270D28"/>
    <w:rsid w:val="00271D9E"/>
    <w:rsid w:val="0027795A"/>
    <w:rsid w:val="002823CE"/>
    <w:rsid w:val="0028719E"/>
    <w:rsid w:val="00291796"/>
    <w:rsid w:val="00293445"/>
    <w:rsid w:val="00296BD0"/>
    <w:rsid w:val="002A1BDA"/>
    <w:rsid w:val="002A4945"/>
    <w:rsid w:val="002A664E"/>
    <w:rsid w:val="002A74DE"/>
    <w:rsid w:val="002A7661"/>
    <w:rsid w:val="002A7A24"/>
    <w:rsid w:val="002B0580"/>
    <w:rsid w:val="002B0E26"/>
    <w:rsid w:val="002B22B1"/>
    <w:rsid w:val="002B3631"/>
    <w:rsid w:val="002B75E8"/>
    <w:rsid w:val="002B75F8"/>
    <w:rsid w:val="002C0398"/>
    <w:rsid w:val="002C1BB8"/>
    <w:rsid w:val="002C3201"/>
    <w:rsid w:val="002C6322"/>
    <w:rsid w:val="002C6354"/>
    <w:rsid w:val="002D19A6"/>
    <w:rsid w:val="002D6A54"/>
    <w:rsid w:val="002E52AC"/>
    <w:rsid w:val="002F2D7A"/>
    <w:rsid w:val="002F4F99"/>
    <w:rsid w:val="002F6A31"/>
    <w:rsid w:val="003004CE"/>
    <w:rsid w:val="00300650"/>
    <w:rsid w:val="00302867"/>
    <w:rsid w:val="00303197"/>
    <w:rsid w:val="00303D05"/>
    <w:rsid w:val="0030518A"/>
    <w:rsid w:val="0030745A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4ED3"/>
    <w:rsid w:val="00345347"/>
    <w:rsid w:val="003458A7"/>
    <w:rsid w:val="003458C7"/>
    <w:rsid w:val="00345E8B"/>
    <w:rsid w:val="00351CD0"/>
    <w:rsid w:val="0035230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416A"/>
    <w:rsid w:val="00385908"/>
    <w:rsid w:val="00385FD5"/>
    <w:rsid w:val="00386070"/>
    <w:rsid w:val="003912B9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B776A"/>
    <w:rsid w:val="003C31BC"/>
    <w:rsid w:val="003C7BE6"/>
    <w:rsid w:val="003D298B"/>
    <w:rsid w:val="003D3FEE"/>
    <w:rsid w:val="003D69C7"/>
    <w:rsid w:val="003E218C"/>
    <w:rsid w:val="003E3FC2"/>
    <w:rsid w:val="003E5B8D"/>
    <w:rsid w:val="003E5CC5"/>
    <w:rsid w:val="004008F0"/>
    <w:rsid w:val="004012E5"/>
    <w:rsid w:val="00401904"/>
    <w:rsid w:val="004032B7"/>
    <w:rsid w:val="00406FF4"/>
    <w:rsid w:val="004110FC"/>
    <w:rsid w:val="00412561"/>
    <w:rsid w:val="00414202"/>
    <w:rsid w:val="004213D6"/>
    <w:rsid w:val="00421D1A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52E7"/>
    <w:rsid w:val="00445D58"/>
    <w:rsid w:val="00450943"/>
    <w:rsid w:val="0045233A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1D6B"/>
    <w:rsid w:val="00471DAC"/>
    <w:rsid w:val="00472B98"/>
    <w:rsid w:val="00476B90"/>
    <w:rsid w:val="0048014A"/>
    <w:rsid w:val="00483FE9"/>
    <w:rsid w:val="0048597A"/>
    <w:rsid w:val="00485ABD"/>
    <w:rsid w:val="004862E0"/>
    <w:rsid w:val="00491B4A"/>
    <w:rsid w:val="00492DCF"/>
    <w:rsid w:val="004A0C36"/>
    <w:rsid w:val="004A1052"/>
    <w:rsid w:val="004A4584"/>
    <w:rsid w:val="004A5A8E"/>
    <w:rsid w:val="004B0206"/>
    <w:rsid w:val="004B2C04"/>
    <w:rsid w:val="004B3950"/>
    <w:rsid w:val="004B4500"/>
    <w:rsid w:val="004B6046"/>
    <w:rsid w:val="004C53D3"/>
    <w:rsid w:val="004D24C3"/>
    <w:rsid w:val="004D308D"/>
    <w:rsid w:val="004D3232"/>
    <w:rsid w:val="004D60ED"/>
    <w:rsid w:val="004D63A6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201B7"/>
    <w:rsid w:val="0052191C"/>
    <w:rsid w:val="00522D2B"/>
    <w:rsid w:val="00523DD7"/>
    <w:rsid w:val="00530F65"/>
    <w:rsid w:val="00531EC1"/>
    <w:rsid w:val="00532892"/>
    <w:rsid w:val="00532D61"/>
    <w:rsid w:val="00534705"/>
    <w:rsid w:val="0053482F"/>
    <w:rsid w:val="00534EE1"/>
    <w:rsid w:val="00542DE8"/>
    <w:rsid w:val="00555487"/>
    <w:rsid w:val="00556ECF"/>
    <w:rsid w:val="00560D2A"/>
    <w:rsid w:val="00562122"/>
    <w:rsid w:val="005629FF"/>
    <w:rsid w:val="005638A0"/>
    <w:rsid w:val="005669BB"/>
    <w:rsid w:val="00567337"/>
    <w:rsid w:val="005731A3"/>
    <w:rsid w:val="005732E7"/>
    <w:rsid w:val="00574517"/>
    <w:rsid w:val="005747FB"/>
    <w:rsid w:val="00575201"/>
    <w:rsid w:val="005775EB"/>
    <w:rsid w:val="00582B29"/>
    <w:rsid w:val="00583A7E"/>
    <w:rsid w:val="005852AE"/>
    <w:rsid w:val="005925C5"/>
    <w:rsid w:val="00593A54"/>
    <w:rsid w:val="00595BDF"/>
    <w:rsid w:val="005A0395"/>
    <w:rsid w:val="005A1F32"/>
    <w:rsid w:val="005A3028"/>
    <w:rsid w:val="005A444E"/>
    <w:rsid w:val="005A4A82"/>
    <w:rsid w:val="005A6998"/>
    <w:rsid w:val="005A6EF1"/>
    <w:rsid w:val="005B01F5"/>
    <w:rsid w:val="005B13EE"/>
    <w:rsid w:val="005B41C4"/>
    <w:rsid w:val="005B79C1"/>
    <w:rsid w:val="005C1531"/>
    <w:rsid w:val="005C2D85"/>
    <w:rsid w:val="005C68C9"/>
    <w:rsid w:val="005D28E7"/>
    <w:rsid w:val="005D40B2"/>
    <w:rsid w:val="005D6360"/>
    <w:rsid w:val="005D7CE0"/>
    <w:rsid w:val="005E0D18"/>
    <w:rsid w:val="005E1773"/>
    <w:rsid w:val="005E474E"/>
    <w:rsid w:val="005E5548"/>
    <w:rsid w:val="005E668D"/>
    <w:rsid w:val="005F24A8"/>
    <w:rsid w:val="005F59D9"/>
    <w:rsid w:val="005F6C42"/>
    <w:rsid w:val="00601F3F"/>
    <w:rsid w:val="0060268D"/>
    <w:rsid w:val="00604979"/>
    <w:rsid w:val="00604B2A"/>
    <w:rsid w:val="00605067"/>
    <w:rsid w:val="00613A35"/>
    <w:rsid w:val="006162E3"/>
    <w:rsid w:val="00623F6F"/>
    <w:rsid w:val="00624A1D"/>
    <w:rsid w:val="006255CE"/>
    <w:rsid w:val="006271DF"/>
    <w:rsid w:val="00630C2C"/>
    <w:rsid w:val="0063697D"/>
    <w:rsid w:val="00637134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15C"/>
    <w:rsid w:val="0066171B"/>
    <w:rsid w:val="00663412"/>
    <w:rsid w:val="00664511"/>
    <w:rsid w:val="006645BF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F06F5"/>
    <w:rsid w:val="006F0A37"/>
    <w:rsid w:val="006F1560"/>
    <w:rsid w:val="006F2626"/>
    <w:rsid w:val="006F33B2"/>
    <w:rsid w:val="006F47EF"/>
    <w:rsid w:val="006F5413"/>
    <w:rsid w:val="006F548D"/>
    <w:rsid w:val="00700834"/>
    <w:rsid w:val="00700C0B"/>
    <w:rsid w:val="00707411"/>
    <w:rsid w:val="0071025F"/>
    <w:rsid w:val="00710588"/>
    <w:rsid w:val="0071102C"/>
    <w:rsid w:val="0071229C"/>
    <w:rsid w:val="007165D3"/>
    <w:rsid w:val="0072108B"/>
    <w:rsid w:val="00724CEB"/>
    <w:rsid w:val="00725146"/>
    <w:rsid w:val="0072797B"/>
    <w:rsid w:val="00730464"/>
    <w:rsid w:val="007322A0"/>
    <w:rsid w:val="007337CE"/>
    <w:rsid w:val="00735706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1628"/>
    <w:rsid w:val="0078235E"/>
    <w:rsid w:val="00782DD6"/>
    <w:rsid w:val="00783D0C"/>
    <w:rsid w:val="0078663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C2ACC"/>
    <w:rsid w:val="007C4A5B"/>
    <w:rsid w:val="007C7D8D"/>
    <w:rsid w:val="007D143D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6482"/>
    <w:rsid w:val="00814708"/>
    <w:rsid w:val="00815027"/>
    <w:rsid w:val="008153BA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6885"/>
    <w:rsid w:val="00847A52"/>
    <w:rsid w:val="00847E39"/>
    <w:rsid w:val="0085130E"/>
    <w:rsid w:val="00851BF9"/>
    <w:rsid w:val="0085461B"/>
    <w:rsid w:val="00856A20"/>
    <w:rsid w:val="00860276"/>
    <w:rsid w:val="00860F66"/>
    <w:rsid w:val="00863120"/>
    <w:rsid w:val="00870FC2"/>
    <w:rsid w:val="00874F8D"/>
    <w:rsid w:val="008766DC"/>
    <w:rsid w:val="00877D7E"/>
    <w:rsid w:val="0088202A"/>
    <w:rsid w:val="00883A2A"/>
    <w:rsid w:val="008870EC"/>
    <w:rsid w:val="00890DBA"/>
    <w:rsid w:val="00893D28"/>
    <w:rsid w:val="00896D15"/>
    <w:rsid w:val="008972B8"/>
    <w:rsid w:val="008A2962"/>
    <w:rsid w:val="008A2DE5"/>
    <w:rsid w:val="008A62E7"/>
    <w:rsid w:val="008B0E95"/>
    <w:rsid w:val="008B2EAF"/>
    <w:rsid w:val="008B5EFC"/>
    <w:rsid w:val="008B5FBA"/>
    <w:rsid w:val="008B6181"/>
    <w:rsid w:val="008B6B9C"/>
    <w:rsid w:val="008B7DA1"/>
    <w:rsid w:val="008C43B7"/>
    <w:rsid w:val="008C534F"/>
    <w:rsid w:val="008D1874"/>
    <w:rsid w:val="008D2366"/>
    <w:rsid w:val="008D3383"/>
    <w:rsid w:val="008D33EE"/>
    <w:rsid w:val="008D4F3B"/>
    <w:rsid w:val="008D547F"/>
    <w:rsid w:val="008D6208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442D"/>
    <w:rsid w:val="008F6EF3"/>
    <w:rsid w:val="00900188"/>
    <w:rsid w:val="009024CB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678A"/>
    <w:rsid w:val="009401A7"/>
    <w:rsid w:val="009401EA"/>
    <w:rsid w:val="009438BD"/>
    <w:rsid w:val="00943D21"/>
    <w:rsid w:val="009471ED"/>
    <w:rsid w:val="0095053A"/>
    <w:rsid w:val="00956E14"/>
    <w:rsid w:val="0096155B"/>
    <w:rsid w:val="00964CE1"/>
    <w:rsid w:val="00966F5D"/>
    <w:rsid w:val="00967299"/>
    <w:rsid w:val="00967756"/>
    <w:rsid w:val="00970815"/>
    <w:rsid w:val="009710F2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A151F"/>
    <w:rsid w:val="009A2881"/>
    <w:rsid w:val="009A5CA9"/>
    <w:rsid w:val="009A702C"/>
    <w:rsid w:val="009A73E2"/>
    <w:rsid w:val="009B1893"/>
    <w:rsid w:val="009B3FC8"/>
    <w:rsid w:val="009C021D"/>
    <w:rsid w:val="009C06D2"/>
    <w:rsid w:val="009C0962"/>
    <w:rsid w:val="009C1452"/>
    <w:rsid w:val="009C3F7A"/>
    <w:rsid w:val="009C68CB"/>
    <w:rsid w:val="009D1708"/>
    <w:rsid w:val="009D1DC7"/>
    <w:rsid w:val="009D4C81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A04336"/>
    <w:rsid w:val="00A04C96"/>
    <w:rsid w:val="00A04D71"/>
    <w:rsid w:val="00A14B43"/>
    <w:rsid w:val="00A17137"/>
    <w:rsid w:val="00A2186A"/>
    <w:rsid w:val="00A2381F"/>
    <w:rsid w:val="00A24374"/>
    <w:rsid w:val="00A255C4"/>
    <w:rsid w:val="00A256CF"/>
    <w:rsid w:val="00A32066"/>
    <w:rsid w:val="00A3225C"/>
    <w:rsid w:val="00A334A2"/>
    <w:rsid w:val="00A3466B"/>
    <w:rsid w:val="00A3715E"/>
    <w:rsid w:val="00A40D47"/>
    <w:rsid w:val="00A42EAD"/>
    <w:rsid w:val="00A4466F"/>
    <w:rsid w:val="00A45368"/>
    <w:rsid w:val="00A46423"/>
    <w:rsid w:val="00A47866"/>
    <w:rsid w:val="00A55792"/>
    <w:rsid w:val="00A60E3B"/>
    <w:rsid w:val="00A62B82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3757"/>
    <w:rsid w:val="00A93FB4"/>
    <w:rsid w:val="00AA7420"/>
    <w:rsid w:val="00AB27CF"/>
    <w:rsid w:val="00AB4890"/>
    <w:rsid w:val="00AC4272"/>
    <w:rsid w:val="00AC4881"/>
    <w:rsid w:val="00AC5F5A"/>
    <w:rsid w:val="00AD169B"/>
    <w:rsid w:val="00AD35AD"/>
    <w:rsid w:val="00AD622F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716B"/>
    <w:rsid w:val="00B11333"/>
    <w:rsid w:val="00B11F33"/>
    <w:rsid w:val="00B12C9A"/>
    <w:rsid w:val="00B158EA"/>
    <w:rsid w:val="00B2254B"/>
    <w:rsid w:val="00B238BB"/>
    <w:rsid w:val="00B243A3"/>
    <w:rsid w:val="00B24A5D"/>
    <w:rsid w:val="00B24F8E"/>
    <w:rsid w:val="00B25DCD"/>
    <w:rsid w:val="00B26240"/>
    <w:rsid w:val="00B27649"/>
    <w:rsid w:val="00B308E9"/>
    <w:rsid w:val="00B30A05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716A6"/>
    <w:rsid w:val="00B727C7"/>
    <w:rsid w:val="00B74C8D"/>
    <w:rsid w:val="00B752BA"/>
    <w:rsid w:val="00B75328"/>
    <w:rsid w:val="00B7752E"/>
    <w:rsid w:val="00B807BA"/>
    <w:rsid w:val="00B80D8C"/>
    <w:rsid w:val="00B853F6"/>
    <w:rsid w:val="00B85F07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C6F15"/>
    <w:rsid w:val="00BC70E1"/>
    <w:rsid w:val="00BD1366"/>
    <w:rsid w:val="00BD4D3F"/>
    <w:rsid w:val="00BD7353"/>
    <w:rsid w:val="00BE09C2"/>
    <w:rsid w:val="00BE2551"/>
    <w:rsid w:val="00BE4DA0"/>
    <w:rsid w:val="00BE4FB1"/>
    <w:rsid w:val="00BF38A2"/>
    <w:rsid w:val="00BF3A98"/>
    <w:rsid w:val="00C01001"/>
    <w:rsid w:val="00C0400F"/>
    <w:rsid w:val="00C04178"/>
    <w:rsid w:val="00C11FEA"/>
    <w:rsid w:val="00C13801"/>
    <w:rsid w:val="00C1462F"/>
    <w:rsid w:val="00C1522E"/>
    <w:rsid w:val="00C1524A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51846"/>
    <w:rsid w:val="00C5594F"/>
    <w:rsid w:val="00C622E4"/>
    <w:rsid w:val="00C701B6"/>
    <w:rsid w:val="00C70BC3"/>
    <w:rsid w:val="00C7134F"/>
    <w:rsid w:val="00C754E8"/>
    <w:rsid w:val="00C77496"/>
    <w:rsid w:val="00C8090C"/>
    <w:rsid w:val="00C80F67"/>
    <w:rsid w:val="00C820B6"/>
    <w:rsid w:val="00C83293"/>
    <w:rsid w:val="00C84A0A"/>
    <w:rsid w:val="00C85144"/>
    <w:rsid w:val="00C949E0"/>
    <w:rsid w:val="00C9512F"/>
    <w:rsid w:val="00CA02FA"/>
    <w:rsid w:val="00CA04C1"/>
    <w:rsid w:val="00CA1412"/>
    <w:rsid w:val="00CA341A"/>
    <w:rsid w:val="00CA5E7F"/>
    <w:rsid w:val="00CB0094"/>
    <w:rsid w:val="00CB04E2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528F"/>
    <w:rsid w:val="00CD7E6A"/>
    <w:rsid w:val="00CE52D2"/>
    <w:rsid w:val="00CE65CF"/>
    <w:rsid w:val="00CE709C"/>
    <w:rsid w:val="00CF112C"/>
    <w:rsid w:val="00CF5186"/>
    <w:rsid w:val="00CF7D77"/>
    <w:rsid w:val="00D0351A"/>
    <w:rsid w:val="00D065D1"/>
    <w:rsid w:val="00D14FEC"/>
    <w:rsid w:val="00D162AB"/>
    <w:rsid w:val="00D17383"/>
    <w:rsid w:val="00D21D35"/>
    <w:rsid w:val="00D24AAA"/>
    <w:rsid w:val="00D26288"/>
    <w:rsid w:val="00D26575"/>
    <w:rsid w:val="00D30BC6"/>
    <w:rsid w:val="00D330A8"/>
    <w:rsid w:val="00D37B4E"/>
    <w:rsid w:val="00D4062C"/>
    <w:rsid w:val="00D40824"/>
    <w:rsid w:val="00D434D3"/>
    <w:rsid w:val="00D46582"/>
    <w:rsid w:val="00D4672D"/>
    <w:rsid w:val="00D4755F"/>
    <w:rsid w:val="00D51621"/>
    <w:rsid w:val="00D52E4E"/>
    <w:rsid w:val="00D532FD"/>
    <w:rsid w:val="00D54B10"/>
    <w:rsid w:val="00D54C81"/>
    <w:rsid w:val="00D60E43"/>
    <w:rsid w:val="00D60ECA"/>
    <w:rsid w:val="00D61D20"/>
    <w:rsid w:val="00D6207B"/>
    <w:rsid w:val="00D6312E"/>
    <w:rsid w:val="00D662FB"/>
    <w:rsid w:val="00D70FE3"/>
    <w:rsid w:val="00D72712"/>
    <w:rsid w:val="00D7273B"/>
    <w:rsid w:val="00D72862"/>
    <w:rsid w:val="00D83F17"/>
    <w:rsid w:val="00D869D8"/>
    <w:rsid w:val="00D87209"/>
    <w:rsid w:val="00D919F6"/>
    <w:rsid w:val="00D91C5D"/>
    <w:rsid w:val="00D931E0"/>
    <w:rsid w:val="00D93A43"/>
    <w:rsid w:val="00D940DB"/>
    <w:rsid w:val="00D96BB1"/>
    <w:rsid w:val="00DA396E"/>
    <w:rsid w:val="00DA527E"/>
    <w:rsid w:val="00DA6666"/>
    <w:rsid w:val="00DB26FB"/>
    <w:rsid w:val="00DB5AB2"/>
    <w:rsid w:val="00DB6812"/>
    <w:rsid w:val="00DB7AC7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1917"/>
    <w:rsid w:val="00DD1C40"/>
    <w:rsid w:val="00DD4FFD"/>
    <w:rsid w:val="00DD6AF1"/>
    <w:rsid w:val="00DE0893"/>
    <w:rsid w:val="00DE181B"/>
    <w:rsid w:val="00DE293E"/>
    <w:rsid w:val="00DE631B"/>
    <w:rsid w:val="00DF097B"/>
    <w:rsid w:val="00DF0A62"/>
    <w:rsid w:val="00DF0C64"/>
    <w:rsid w:val="00DF0E90"/>
    <w:rsid w:val="00DF1804"/>
    <w:rsid w:val="00DF3DBD"/>
    <w:rsid w:val="00DF55CD"/>
    <w:rsid w:val="00DF68A3"/>
    <w:rsid w:val="00DF7436"/>
    <w:rsid w:val="00E03881"/>
    <w:rsid w:val="00E06A21"/>
    <w:rsid w:val="00E075C3"/>
    <w:rsid w:val="00E15A4C"/>
    <w:rsid w:val="00E26892"/>
    <w:rsid w:val="00E27CAD"/>
    <w:rsid w:val="00E335D3"/>
    <w:rsid w:val="00E34B78"/>
    <w:rsid w:val="00E42B32"/>
    <w:rsid w:val="00E43B87"/>
    <w:rsid w:val="00E45EB1"/>
    <w:rsid w:val="00E4674E"/>
    <w:rsid w:val="00E51220"/>
    <w:rsid w:val="00E53FB5"/>
    <w:rsid w:val="00E56845"/>
    <w:rsid w:val="00E60F52"/>
    <w:rsid w:val="00E61977"/>
    <w:rsid w:val="00E6216C"/>
    <w:rsid w:val="00E62253"/>
    <w:rsid w:val="00E63887"/>
    <w:rsid w:val="00E71C70"/>
    <w:rsid w:val="00E72563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5929"/>
    <w:rsid w:val="00ED6FC8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61455"/>
    <w:rsid w:val="00F65E68"/>
    <w:rsid w:val="00F8221C"/>
    <w:rsid w:val="00F84AEB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5667"/>
    <w:rsid w:val="00FA6CA6"/>
    <w:rsid w:val="00FB0D04"/>
    <w:rsid w:val="00FB1E7E"/>
    <w:rsid w:val="00FB3663"/>
    <w:rsid w:val="00FB462F"/>
    <w:rsid w:val="00FB724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870FC2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8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86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8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866"/>
    <w:rPr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s.uio.no/english/research/phd/resources-tools/midway-assesment/midway-assessment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57</cp:revision>
  <cp:lastPrinted>2019-01-15T09:36:00Z</cp:lastPrinted>
  <dcterms:created xsi:type="dcterms:W3CDTF">2023-03-27T12:38:00Z</dcterms:created>
  <dcterms:modified xsi:type="dcterms:W3CDTF">2023-04-11T07:12:00Z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