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511FD" w14:textId="44A3C151" w:rsidR="001E569C" w:rsidRPr="00BB4D5F" w:rsidRDefault="00BB4D5F" w:rsidP="00574517">
      <w:pPr>
        <w:pStyle w:val="Georgia11spacing0after"/>
        <w:rPr>
          <w:b/>
          <w:sz w:val="32"/>
          <w:lang w:val="en-GB"/>
        </w:rPr>
      </w:pPr>
      <w:r w:rsidRPr="00BB4D5F">
        <w:rPr>
          <w:b/>
          <w:sz w:val="32"/>
          <w:lang w:val="en-GB"/>
        </w:rPr>
        <w:t>Ph</w:t>
      </w:r>
      <w:r w:rsidR="00003424">
        <w:rPr>
          <w:b/>
          <w:sz w:val="32"/>
          <w:lang w:val="en-GB"/>
        </w:rPr>
        <w:t>D</w:t>
      </w:r>
      <w:r w:rsidRPr="00BB4D5F">
        <w:rPr>
          <w:b/>
          <w:sz w:val="32"/>
          <w:lang w:val="en-GB"/>
        </w:rPr>
        <w:t xml:space="preserve"> Council Meeting </w:t>
      </w:r>
    </w:p>
    <w:p w14:paraId="71CFDCAA" w14:textId="6DBB37FB" w:rsidR="00BB4D5F" w:rsidRPr="00BB4D5F" w:rsidRDefault="00E72563" w:rsidP="00574517">
      <w:pPr>
        <w:pStyle w:val="Georgia11spacing0after"/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17 January 2022</w:t>
      </w:r>
      <w:r w:rsidR="00507979">
        <w:rPr>
          <w:lang w:val="en-GB"/>
        </w:rPr>
        <w:t xml:space="preserve">, </w:t>
      </w:r>
      <w:r w:rsidR="00D330A8" w:rsidRPr="00411833">
        <w:rPr>
          <w:lang w:val="en-GB"/>
        </w:rPr>
        <w:t xml:space="preserve">EU law library </w:t>
      </w:r>
      <w:r w:rsidR="00D96BB1">
        <w:rPr>
          <w:lang w:val="en-GB"/>
        </w:rPr>
        <w:t>Domus Media</w:t>
      </w:r>
      <w:r w:rsidR="00BB4D5F">
        <w:rPr>
          <w:lang w:val="en-GB"/>
        </w:rPr>
        <w:t xml:space="preserve"> </w:t>
      </w:r>
    </w:p>
    <w:p w14:paraId="4E516A15" w14:textId="77777777" w:rsidR="00BB4D5F" w:rsidRDefault="00BB4D5F" w:rsidP="00574517">
      <w:pPr>
        <w:pStyle w:val="Georgia11spacing0after"/>
        <w:rPr>
          <w:b/>
          <w:lang w:val="en-GB"/>
        </w:rPr>
      </w:pPr>
    </w:p>
    <w:p w14:paraId="245F7914" w14:textId="21379540" w:rsidR="001A1C13" w:rsidRPr="00964CE1" w:rsidRDefault="00F33722" w:rsidP="00574517">
      <w:pPr>
        <w:pStyle w:val="Georgia11spacing0after"/>
        <w:rPr>
          <w:lang w:val="en-GB"/>
        </w:rPr>
      </w:pPr>
      <w:r w:rsidRPr="00964CE1">
        <w:rPr>
          <w:b/>
          <w:lang w:val="en-GB"/>
        </w:rPr>
        <w:t>Present</w:t>
      </w:r>
      <w:r w:rsidR="00BB4D5F" w:rsidRPr="00964CE1">
        <w:rPr>
          <w:b/>
          <w:lang w:val="en-GB"/>
        </w:rPr>
        <w:t xml:space="preserve">: </w:t>
      </w:r>
      <w:r w:rsidR="00D0351A" w:rsidRPr="00D0351A">
        <w:rPr>
          <w:lang w:val="en-GB"/>
        </w:rPr>
        <w:t>Trygve Losnedahl</w:t>
      </w:r>
      <w:r w:rsidR="009B3FC8">
        <w:rPr>
          <w:lang w:val="en-GB"/>
        </w:rPr>
        <w:t xml:space="preserve">, </w:t>
      </w:r>
      <w:r w:rsidR="00A3466B">
        <w:rPr>
          <w:lang w:val="en-GB"/>
        </w:rPr>
        <w:t xml:space="preserve">Rose Boyle, </w:t>
      </w:r>
      <w:r w:rsidR="00D54B10">
        <w:rPr>
          <w:lang w:val="en-GB"/>
        </w:rPr>
        <w:t xml:space="preserve">Annichen </w:t>
      </w:r>
      <w:r w:rsidR="00D54B10" w:rsidRPr="00D54B10">
        <w:rPr>
          <w:lang w:val="en-GB"/>
        </w:rPr>
        <w:t>Sæteren</w:t>
      </w:r>
      <w:r w:rsidR="00B716A6">
        <w:rPr>
          <w:lang w:val="en-GB"/>
        </w:rPr>
        <w:t xml:space="preserve">, </w:t>
      </w:r>
      <w:r w:rsidR="0003397B" w:rsidRPr="0003397B">
        <w:rPr>
          <w:lang w:val="en-GB"/>
        </w:rPr>
        <w:t>Laura Letourneau-Tremblay</w:t>
      </w:r>
      <w:r w:rsidR="0003397B">
        <w:rPr>
          <w:lang w:val="en-GB"/>
        </w:rPr>
        <w:t xml:space="preserve">, </w:t>
      </w:r>
      <w:r w:rsidR="00FD6DFC" w:rsidRPr="00FD6DFC">
        <w:rPr>
          <w:lang w:val="en-GB"/>
        </w:rPr>
        <w:t>Tomas Tobiassen</w:t>
      </w:r>
      <w:r w:rsidR="00F939DD">
        <w:rPr>
          <w:lang w:val="en-GB"/>
        </w:rPr>
        <w:t xml:space="preserve">, </w:t>
      </w:r>
      <w:r w:rsidR="0034052C">
        <w:rPr>
          <w:lang w:val="en-GB"/>
        </w:rPr>
        <w:t xml:space="preserve">Dinie Arief, </w:t>
      </w:r>
      <w:proofErr w:type="spellStart"/>
      <w:r w:rsidR="0034052C">
        <w:rPr>
          <w:lang w:val="en-GB"/>
        </w:rPr>
        <w:t>Elsabé</w:t>
      </w:r>
      <w:proofErr w:type="spellEnd"/>
      <w:r w:rsidR="0034052C">
        <w:rPr>
          <w:lang w:val="en-GB"/>
        </w:rPr>
        <w:t xml:space="preserve"> Boshoff</w:t>
      </w:r>
    </w:p>
    <w:p w14:paraId="7DB4B8BF" w14:textId="77777777" w:rsidR="001E569C" w:rsidRPr="00BB4D5F" w:rsidRDefault="001E569C" w:rsidP="008766DC">
      <w:pPr>
        <w:pStyle w:val="Georgia11spacing0after"/>
        <w:pBdr>
          <w:bottom w:val="single" w:sz="6" w:space="1" w:color="auto"/>
        </w:pBdr>
        <w:rPr>
          <w:lang w:val="en-GB"/>
        </w:rPr>
      </w:pPr>
      <w:bookmarkStart w:id="0" w:name="INTERNEMOTTAKERETABELL"/>
      <w:bookmarkEnd w:id="0"/>
    </w:p>
    <w:p w14:paraId="19207857" w14:textId="77777777" w:rsidR="00F33722" w:rsidRPr="00F33722" w:rsidRDefault="00F33722" w:rsidP="00F33722">
      <w:pPr>
        <w:rPr>
          <w:lang w:val="en-GB"/>
        </w:rPr>
      </w:pPr>
    </w:p>
    <w:p w14:paraId="0DB56C50" w14:textId="6862B2CF" w:rsidR="00F33722" w:rsidRDefault="00F33722" w:rsidP="00F33722">
      <w:pPr>
        <w:rPr>
          <w:rFonts w:ascii="Georgia" w:hAnsi="Georgia"/>
          <w:b/>
          <w:lang w:val="en-GB"/>
        </w:rPr>
      </w:pPr>
      <w:r w:rsidRPr="001B48EC">
        <w:rPr>
          <w:rFonts w:ascii="Georgia" w:hAnsi="Georgia"/>
          <w:b/>
          <w:lang w:val="en-GB"/>
        </w:rPr>
        <w:t>Agenda</w:t>
      </w:r>
    </w:p>
    <w:p w14:paraId="3F3AF0BA" w14:textId="49AF5FB6" w:rsidR="006D2162" w:rsidRPr="00CD7E6A" w:rsidRDefault="006D2162" w:rsidP="00202E19">
      <w:pPr>
        <w:pStyle w:val="PlainText"/>
        <w:numPr>
          <w:ilvl w:val="0"/>
          <w:numId w:val="23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>Relevant items on PFF-agenda</w:t>
      </w:r>
    </w:p>
    <w:p w14:paraId="5331F493" w14:textId="5188F0C2" w:rsidR="006D2162" w:rsidRPr="00CD7E6A" w:rsidRDefault="006D2162" w:rsidP="00202E19">
      <w:pPr>
        <w:pStyle w:val="PlainText"/>
        <w:numPr>
          <w:ilvl w:val="0"/>
          <w:numId w:val="24"/>
        </w:numPr>
        <w:ind w:left="720"/>
        <w:jc w:val="both"/>
        <w:rPr>
          <w:rFonts w:ascii="Georgia" w:eastAsia="Calibri" w:hAnsi="Georgia" w:cs="Times New Roman"/>
          <w:szCs w:val="22"/>
          <w:lang w:val="en-GB"/>
        </w:rPr>
      </w:pPr>
      <w:proofErr w:type="spellStart"/>
      <w:r w:rsidRPr="00CD7E6A">
        <w:rPr>
          <w:rFonts w:ascii="Georgia" w:eastAsia="Calibri" w:hAnsi="Georgia" w:cs="Times New Roman"/>
          <w:szCs w:val="22"/>
          <w:lang w:val="en-GB"/>
        </w:rPr>
        <w:t>Jur</w:t>
      </w:r>
      <w:proofErr w:type="spellEnd"/>
      <w:r w:rsidRPr="00CD7E6A">
        <w:rPr>
          <w:rFonts w:ascii="Georgia" w:eastAsia="Calibri" w:hAnsi="Georgia" w:cs="Times New Roman"/>
          <w:szCs w:val="22"/>
          <w:lang w:val="en-GB"/>
        </w:rPr>
        <w:t xml:space="preserve"> 9302 - criteria for written work/ publishable article </w:t>
      </w:r>
    </w:p>
    <w:p w14:paraId="1B1EEA65" w14:textId="184CD4B3" w:rsidR="006D2162" w:rsidRPr="00CD7E6A" w:rsidRDefault="006D2162" w:rsidP="00202E19">
      <w:pPr>
        <w:pStyle w:val="PlainText"/>
        <w:ind w:left="720"/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>The PhD Council agreed the following:</w:t>
      </w:r>
    </w:p>
    <w:p w14:paraId="56888D6D" w14:textId="252E8E84" w:rsidR="006D2162" w:rsidRPr="00CD7E6A" w:rsidRDefault="006D2162" w:rsidP="00202E19">
      <w:pPr>
        <w:pStyle w:val="PlainText"/>
        <w:numPr>
          <w:ilvl w:val="0"/>
          <w:numId w:val="26"/>
        </w:numPr>
        <w:ind w:left="1080"/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 xml:space="preserve">PFF should substantiate a </w:t>
      </w:r>
      <w:r w:rsidR="00183360" w:rsidRPr="00CD7E6A">
        <w:rPr>
          <w:rFonts w:ascii="Georgia" w:eastAsia="Calibri" w:hAnsi="Georgia" w:cs="Times New Roman"/>
          <w:szCs w:val="22"/>
          <w:lang w:val="en-GB"/>
        </w:rPr>
        <w:t>more precise</w:t>
      </w:r>
      <w:r w:rsidRPr="00CD7E6A">
        <w:rPr>
          <w:rFonts w:ascii="Georgia" w:eastAsia="Calibri" w:hAnsi="Georgia" w:cs="Times New Roman"/>
          <w:szCs w:val="22"/>
          <w:lang w:val="en-GB"/>
        </w:rPr>
        <w:t xml:space="preserve"> guideline on criteria for written work/publishable article, especially regarding the possibility for co-authorship. </w:t>
      </w:r>
    </w:p>
    <w:p w14:paraId="7848EA37" w14:textId="20C40FC7" w:rsidR="00CD7E6A" w:rsidRPr="00CD7E6A" w:rsidRDefault="006D2162" w:rsidP="00202E19">
      <w:pPr>
        <w:pStyle w:val="PlainText"/>
        <w:numPr>
          <w:ilvl w:val="0"/>
          <w:numId w:val="26"/>
        </w:numPr>
        <w:ind w:left="1080"/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>Co-authorship should be possible by fulfil</w:t>
      </w:r>
      <w:r w:rsidR="00183360" w:rsidRPr="00CD7E6A">
        <w:rPr>
          <w:rFonts w:ascii="Georgia" w:eastAsia="Calibri" w:hAnsi="Georgia" w:cs="Times New Roman"/>
          <w:szCs w:val="22"/>
          <w:lang w:val="en-GB"/>
        </w:rPr>
        <w:t>ling</w:t>
      </w:r>
      <w:r w:rsidRPr="00CD7E6A">
        <w:rPr>
          <w:rFonts w:ascii="Georgia" w:eastAsia="Calibri" w:hAnsi="Georgia" w:cs="Times New Roman"/>
          <w:szCs w:val="22"/>
          <w:lang w:val="en-GB"/>
        </w:rPr>
        <w:t xml:space="preserve"> the number of pages as per current criter</w:t>
      </w:r>
      <w:r w:rsidR="00183360" w:rsidRPr="00CD7E6A">
        <w:rPr>
          <w:rFonts w:ascii="Georgia" w:eastAsia="Calibri" w:hAnsi="Georgia" w:cs="Times New Roman"/>
          <w:szCs w:val="22"/>
          <w:lang w:val="en-GB"/>
        </w:rPr>
        <w:t>i</w:t>
      </w:r>
      <w:r w:rsidRPr="00CD7E6A">
        <w:rPr>
          <w:rFonts w:ascii="Georgia" w:eastAsia="Calibri" w:hAnsi="Georgia" w:cs="Times New Roman"/>
          <w:szCs w:val="22"/>
          <w:lang w:val="en-GB"/>
        </w:rPr>
        <w:t>a (</w:t>
      </w:r>
      <w:r w:rsidR="00183360" w:rsidRPr="00CD7E6A">
        <w:rPr>
          <w:rFonts w:ascii="Georgia" w:eastAsia="Calibri" w:hAnsi="Georgia" w:cs="Times New Roman"/>
          <w:szCs w:val="22"/>
          <w:lang w:val="en-GB"/>
        </w:rPr>
        <w:t>15-20</w:t>
      </w:r>
      <w:r w:rsidRPr="00CD7E6A">
        <w:rPr>
          <w:rFonts w:ascii="Georgia" w:eastAsia="Calibri" w:hAnsi="Georgia" w:cs="Times New Roman"/>
          <w:szCs w:val="22"/>
          <w:lang w:val="en-GB"/>
        </w:rPr>
        <w:t xml:space="preserve"> pages). </w:t>
      </w:r>
    </w:p>
    <w:p w14:paraId="7821FA99" w14:textId="1C9E06A2" w:rsidR="006D2162" w:rsidRPr="00CD7E6A" w:rsidRDefault="00CD7E6A" w:rsidP="00202E19">
      <w:pPr>
        <w:pStyle w:val="PlainText"/>
        <w:numPr>
          <w:ilvl w:val="0"/>
          <w:numId w:val="26"/>
        </w:numPr>
        <w:ind w:left="1080"/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>C</w:t>
      </w:r>
      <w:r w:rsidR="006D2162" w:rsidRPr="00CD7E6A">
        <w:rPr>
          <w:rFonts w:ascii="Georgia" w:eastAsia="Calibri" w:hAnsi="Georgia" w:cs="Times New Roman"/>
          <w:szCs w:val="22"/>
          <w:lang w:val="en-GB"/>
        </w:rPr>
        <w:t xml:space="preserve">o-authors </w:t>
      </w:r>
      <w:r w:rsidRPr="00CD7E6A">
        <w:rPr>
          <w:rFonts w:ascii="Georgia" w:eastAsia="Calibri" w:hAnsi="Georgia" w:cs="Times New Roman"/>
          <w:szCs w:val="22"/>
          <w:lang w:val="en-GB"/>
        </w:rPr>
        <w:t xml:space="preserve">to complete </w:t>
      </w:r>
      <w:r w:rsidR="006D2162" w:rsidRPr="00CD7E6A">
        <w:rPr>
          <w:rFonts w:ascii="Georgia" w:eastAsia="Calibri" w:hAnsi="Georgia" w:cs="Times New Roman"/>
          <w:szCs w:val="22"/>
          <w:lang w:val="en-GB"/>
        </w:rPr>
        <w:t>a dedicated form on co-authorship by the relevant author</w:t>
      </w:r>
      <w:r w:rsidR="00183360" w:rsidRPr="00CD7E6A">
        <w:rPr>
          <w:rFonts w:ascii="Georgia" w:eastAsia="Calibri" w:hAnsi="Georgia" w:cs="Times New Roman"/>
          <w:szCs w:val="22"/>
          <w:lang w:val="en-GB"/>
        </w:rPr>
        <w:t>, explainin</w:t>
      </w:r>
      <w:r w:rsidRPr="00CD7E6A">
        <w:rPr>
          <w:rFonts w:ascii="Georgia" w:eastAsia="Calibri" w:hAnsi="Georgia" w:cs="Times New Roman"/>
          <w:szCs w:val="22"/>
          <w:lang w:val="en-GB"/>
        </w:rPr>
        <w:t>g</w:t>
      </w:r>
      <w:r w:rsidR="00183360" w:rsidRPr="00CD7E6A">
        <w:rPr>
          <w:rFonts w:ascii="Georgia" w:eastAsia="Calibri" w:hAnsi="Georgia" w:cs="Times New Roman"/>
          <w:szCs w:val="22"/>
          <w:lang w:val="en-GB"/>
        </w:rPr>
        <w:t xml:space="preserve"> </w:t>
      </w:r>
      <w:r w:rsidR="006D2162" w:rsidRPr="00CD7E6A">
        <w:rPr>
          <w:rFonts w:ascii="Georgia" w:eastAsia="Calibri" w:hAnsi="Georgia" w:cs="Times New Roman"/>
          <w:szCs w:val="22"/>
          <w:lang w:val="en-GB"/>
        </w:rPr>
        <w:t>their contribution to the written work/publishable article</w:t>
      </w:r>
      <w:r w:rsidRPr="00CD7E6A">
        <w:rPr>
          <w:rFonts w:ascii="Georgia" w:eastAsia="Calibri" w:hAnsi="Georgia" w:cs="Times New Roman"/>
          <w:szCs w:val="22"/>
          <w:lang w:val="en-GB"/>
        </w:rPr>
        <w:t xml:space="preserve"> or number of pages contributed to the article</w:t>
      </w:r>
      <w:r w:rsidR="006D2162" w:rsidRPr="00CD7E6A">
        <w:rPr>
          <w:rFonts w:ascii="Georgia" w:eastAsia="Calibri" w:hAnsi="Georgia" w:cs="Times New Roman"/>
          <w:szCs w:val="22"/>
          <w:lang w:val="en-GB"/>
        </w:rPr>
        <w:t xml:space="preserve">. </w:t>
      </w:r>
    </w:p>
    <w:p w14:paraId="2D09A123" w14:textId="77777777" w:rsidR="006D2162" w:rsidRPr="00CD7E6A" w:rsidRDefault="006D2162" w:rsidP="00202E19">
      <w:pPr>
        <w:pStyle w:val="PlainText"/>
        <w:ind w:left="-720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3E807F8C" w14:textId="0438ED25" w:rsidR="006D2162" w:rsidRPr="00CD7E6A" w:rsidRDefault="006D2162" w:rsidP="00202E19">
      <w:pPr>
        <w:pStyle w:val="PlainText"/>
        <w:numPr>
          <w:ilvl w:val="0"/>
          <w:numId w:val="24"/>
        </w:numPr>
        <w:ind w:left="720"/>
        <w:jc w:val="both"/>
        <w:rPr>
          <w:rFonts w:ascii="Georgia" w:eastAsia="Calibri" w:hAnsi="Georgia" w:cs="Times New Roman"/>
          <w:szCs w:val="22"/>
          <w:lang w:val="en-GB"/>
        </w:rPr>
      </w:pPr>
      <w:proofErr w:type="spellStart"/>
      <w:r w:rsidRPr="00CD7E6A">
        <w:rPr>
          <w:rFonts w:ascii="Georgia" w:eastAsia="Calibri" w:hAnsi="Georgia" w:cs="Times New Roman"/>
          <w:szCs w:val="22"/>
          <w:lang w:val="en-GB"/>
        </w:rPr>
        <w:t>Phd</w:t>
      </w:r>
      <w:proofErr w:type="spellEnd"/>
      <w:r w:rsidRPr="00CD7E6A">
        <w:rPr>
          <w:rFonts w:ascii="Georgia" w:eastAsia="Calibri" w:hAnsi="Georgia" w:cs="Times New Roman"/>
          <w:szCs w:val="22"/>
          <w:lang w:val="en-GB"/>
        </w:rPr>
        <w:t xml:space="preserve"> blog</w:t>
      </w:r>
    </w:p>
    <w:p w14:paraId="061E94B2" w14:textId="633A2708" w:rsidR="00CF5186" w:rsidRDefault="006D2162" w:rsidP="00CF5186">
      <w:pPr>
        <w:pStyle w:val="PlainText"/>
        <w:tabs>
          <w:tab w:val="left" w:pos="1980"/>
        </w:tabs>
        <w:ind w:left="720"/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 xml:space="preserve">- The idea for creating a PhD blog is encouraged and should be made </w:t>
      </w:r>
      <w:r w:rsidR="00183360" w:rsidRPr="00CD7E6A">
        <w:rPr>
          <w:rFonts w:ascii="Georgia" w:eastAsia="Calibri" w:hAnsi="Georgia" w:cs="Times New Roman"/>
          <w:szCs w:val="22"/>
          <w:lang w:val="en-GB"/>
        </w:rPr>
        <w:t>voluntarily</w:t>
      </w:r>
      <w:r w:rsidRPr="00CD7E6A">
        <w:rPr>
          <w:rFonts w:ascii="Georgia" w:eastAsia="Calibri" w:hAnsi="Georgia" w:cs="Times New Roman"/>
          <w:szCs w:val="22"/>
          <w:lang w:val="en-GB"/>
        </w:rPr>
        <w:t xml:space="preserve"> (not a mandatory requirement for completing the PhD program).</w:t>
      </w:r>
    </w:p>
    <w:p w14:paraId="7964DF2E" w14:textId="6630638F" w:rsidR="00CF5186" w:rsidRPr="00CD7E6A" w:rsidRDefault="00CF5186" w:rsidP="00CF5186">
      <w:pPr>
        <w:pStyle w:val="PlainText"/>
        <w:tabs>
          <w:tab w:val="left" w:pos="1980"/>
        </w:tabs>
        <w:ind w:left="720"/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- </w:t>
      </w:r>
      <w:proofErr w:type="spellStart"/>
      <w:r>
        <w:rPr>
          <w:rFonts w:ascii="Georgia" w:eastAsia="Calibri" w:hAnsi="Georgia" w:cs="Times New Roman"/>
          <w:szCs w:val="22"/>
          <w:lang w:val="en-GB"/>
        </w:rPr>
        <w:t>Phd</w:t>
      </w:r>
      <w:proofErr w:type="spellEnd"/>
      <w:r>
        <w:rPr>
          <w:rFonts w:ascii="Georgia" w:eastAsia="Calibri" w:hAnsi="Georgia" w:cs="Times New Roman"/>
          <w:szCs w:val="22"/>
          <w:lang w:val="en-GB"/>
        </w:rPr>
        <w:t xml:space="preserve"> Council broadly supports this idea, but details to be worked out further</w:t>
      </w:r>
      <w:r w:rsidR="00341DDD">
        <w:rPr>
          <w:rFonts w:ascii="Georgia" w:eastAsia="Calibri" w:hAnsi="Georgia" w:cs="Times New Roman"/>
          <w:szCs w:val="22"/>
          <w:lang w:val="en-GB"/>
        </w:rPr>
        <w:t>.</w:t>
      </w:r>
    </w:p>
    <w:p w14:paraId="14F5F0E1" w14:textId="4CBCB114" w:rsidR="006D2162" w:rsidRPr="00CD7E6A" w:rsidRDefault="006D2162" w:rsidP="00202E19">
      <w:pPr>
        <w:pStyle w:val="PlainText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7DE22042" w14:textId="45F29826" w:rsidR="006D2162" w:rsidRPr="00CD7E6A" w:rsidRDefault="006D2162" w:rsidP="00202E19">
      <w:pPr>
        <w:pStyle w:val="PlainText"/>
        <w:numPr>
          <w:ilvl w:val="0"/>
          <w:numId w:val="24"/>
        </w:numPr>
        <w:ind w:left="720"/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 xml:space="preserve">Application on PhD extensions </w:t>
      </w:r>
    </w:p>
    <w:p w14:paraId="06C3C885" w14:textId="71C558A5" w:rsidR="006D2162" w:rsidRPr="00CD7E6A" w:rsidRDefault="006D2162" w:rsidP="00202E19">
      <w:pPr>
        <w:pStyle w:val="PlainText"/>
        <w:ind w:left="720"/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>- To</w:t>
      </w:r>
      <w:r w:rsidR="00E20212">
        <w:rPr>
          <w:rFonts w:ascii="Georgia" w:eastAsia="Calibri" w:hAnsi="Georgia" w:cs="Times New Roman"/>
          <w:szCs w:val="22"/>
          <w:lang w:val="en-GB"/>
        </w:rPr>
        <w:t xml:space="preserve"> generally</w:t>
      </w:r>
      <w:r w:rsidRPr="00CD7E6A">
        <w:rPr>
          <w:rFonts w:ascii="Georgia" w:eastAsia="Calibri" w:hAnsi="Georgia" w:cs="Times New Roman"/>
          <w:szCs w:val="22"/>
          <w:lang w:val="en-GB"/>
        </w:rPr>
        <w:t xml:space="preserve"> </w:t>
      </w:r>
      <w:r w:rsidR="00341DDD">
        <w:rPr>
          <w:rFonts w:ascii="Georgia" w:eastAsia="Calibri" w:hAnsi="Georgia" w:cs="Times New Roman"/>
          <w:szCs w:val="22"/>
          <w:lang w:val="en-GB"/>
        </w:rPr>
        <w:t>support</w:t>
      </w:r>
      <w:r w:rsidR="00341DDD" w:rsidRPr="00CD7E6A">
        <w:rPr>
          <w:rFonts w:ascii="Georgia" w:eastAsia="Calibri" w:hAnsi="Georgia" w:cs="Times New Roman"/>
          <w:szCs w:val="22"/>
          <w:lang w:val="en-GB"/>
        </w:rPr>
        <w:t xml:space="preserve"> </w:t>
      </w:r>
      <w:r w:rsidR="00C04178">
        <w:rPr>
          <w:rFonts w:ascii="Georgia" w:eastAsia="Calibri" w:hAnsi="Georgia" w:cs="Times New Roman"/>
          <w:szCs w:val="22"/>
          <w:lang w:val="en-GB"/>
        </w:rPr>
        <w:t xml:space="preserve">all </w:t>
      </w:r>
      <w:r w:rsidRPr="00CD7E6A">
        <w:rPr>
          <w:rFonts w:ascii="Georgia" w:eastAsia="Calibri" w:hAnsi="Georgia" w:cs="Times New Roman"/>
          <w:szCs w:val="22"/>
          <w:lang w:val="en-GB"/>
        </w:rPr>
        <w:t>extension</w:t>
      </w:r>
      <w:r w:rsidR="00C04178">
        <w:rPr>
          <w:rFonts w:ascii="Georgia" w:eastAsia="Calibri" w:hAnsi="Georgia" w:cs="Times New Roman"/>
          <w:szCs w:val="22"/>
          <w:lang w:val="en-GB"/>
        </w:rPr>
        <w:t xml:space="preserve"> applications</w:t>
      </w:r>
      <w:r w:rsidRPr="00CD7E6A">
        <w:rPr>
          <w:rFonts w:ascii="Georgia" w:eastAsia="Calibri" w:hAnsi="Georgia" w:cs="Times New Roman"/>
          <w:szCs w:val="22"/>
          <w:lang w:val="en-GB"/>
        </w:rPr>
        <w:t xml:space="preserve">. </w:t>
      </w:r>
    </w:p>
    <w:p w14:paraId="2971EDCB" w14:textId="77777777" w:rsidR="006D2162" w:rsidRPr="00CD7E6A" w:rsidRDefault="006D2162" w:rsidP="00202E19">
      <w:pPr>
        <w:pStyle w:val="PlainText"/>
        <w:ind w:left="1440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5F72069F" w14:textId="77777777" w:rsidR="006D2162" w:rsidRPr="00CD7E6A" w:rsidRDefault="006D2162" w:rsidP="00202E19">
      <w:pPr>
        <w:pStyle w:val="PlainText"/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>2. Discussion on draft questionnaire on improvements for PhD on-boarding</w:t>
      </w:r>
    </w:p>
    <w:p w14:paraId="1FDF3105" w14:textId="74521300" w:rsidR="006D2162" w:rsidRPr="00CD7E6A" w:rsidRDefault="006D2162" w:rsidP="00202E19">
      <w:pPr>
        <w:pStyle w:val="PlainText"/>
        <w:numPr>
          <w:ilvl w:val="0"/>
          <w:numId w:val="24"/>
        </w:numPr>
        <w:ind w:left="720"/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>Dinie and Annichen will revise the draft questionnaire to focus more on the on</w:t>
      </w:r>
      <w:r w:rsidR="00183360" w:rsidRPr="00CD7E6A">
        <w:rPr>
          <w:rFonts w:ascii="Georgia" w:eastAsia="Calibri" w:hAnsi="Georgia" w:cs="Times New Roman"/>
          <w:szCs w:val="22"/>
          <w:lang w:val="en-GB"/>
        </w:rPr>
        <w:t>-</w:t>
      </w:r>
      <w:r w:rsidRPr="00CD7E6A">
        <w:rPr>
          <w:rFonts w:ascii="Georgia" w:eastAsia="Calibri" w:hAnsi="Georgia" w:cs="Times New Roman"/>
          <w:szCs w:val="22"/>
          <w:lang w:val="en-GB"/>
        </w:rPr>
        <w:t xml:space="preserve">boarding process. </w:t>
      </w:r>
    </w:p>
    <w:p w14:paraId="427E86A6" w14:textId="15148DD0" w:rsidR="006D2162" w:rsidRPr="00CD7E6A" w:rsidRDefault="006D2162" w:rsidP="00202E19">
      <w:pPr>
        <w:pStyle w:val="PlainText"/>
        <w:numPr>
          <w:ilvl w:val="0"/>
          <w:numId w:val="24"/>
        </w:numPr>
        <w:ind w:left="720"/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>Some inputs to be included in the revised questionnaire:</w:t>
      </w:r>
    </w:p>
    <w:p w14:paraId="50912992" w14:textId="27A51D02" w:rsidR="006D2162" w:rsidRPr="00CD7E6A" w:rsidRDefault="006D2162" w:rsidP="00202E19">
      <w:pPr>
        <w:pStyle w:val="PlainText"/>
        <w:ind w:left="720"/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 xml:space="preserve">- </w:t>
      </w:r>
      <w:r w:rsidR="00183360" w:rsidRPr="00CD7E6A">
        <w:rPr>
          <w:rFonts w:ascii="Georgia" w:eastAsia="Calibri" w:hAnsi="Georgia" w:cs="Times New Roman"/>
          <w:szCs w:val="22"/>
          <w:lang w:val="en-GB"/>
        </w:rPr>
        <w:t xml:space="preserve">Focus on PhD on-boarding experience, divided into two periods: </w:t>
      </w:r>
      <w:r w:rsidR="00CD7E6A" w:rsidRPr="00CD7E6A">
        <w:rPr>
          <w:rFonts w:ascii="Georgia" w:eastAsia="Calibri" w:hAnsi="Georgia" w:cs="Times New Roman"/>
          <w:szCs w:val="22"/>
          <w:lang w:val="en-GB"/>
        </w:rPr>
        <w:t>Pre-starting time (</w:t>
      </w:r>
      <w:r w:rsidR="00183360" w:rsidRPr="00CD7E6A">
        <w:rPr>
          <w:rFonts w:ascii="Georgia" w:eastAsia="Calibri" w:hAnsi="Georgia" w:cs="Times New Roman"/>
          <w:szCs w:val="22"/>
          <w:lang w:val="en-GB"/>
        </w:rPr>
        <w:t xml:space="preserve">contract signing </w:t>
      </w:r>
      <w:r w:rsidR="00CD7E6A" w:rsidRPr="00CD7E6A">
        <w:rPr>
          <w:rFonts w:ascii="Georgia" w:eastAsia="Calibri" w:hAnsi="Georgia" w:cs="Times New Roman"/>
          <w:szCs w:val="22"/>
          <w:lang w:val="en-GB"/>
        </w:rPr>
        <w:t xml:space="preserve">to </w:t>
      </w:r>
      <w:r w:rsidR="00BA448E">
        <w:rPr>
          <w:rFonts w:ascii="Georgia" w:eastAsia="Calibri" w:hAnsi="Georgia" w:cs="Times New Roman"/>
          <w:szCs w:val="22"/>
          <w:lang w:val="en-GB"/>
        </w:rPr>
        <w:t>start of contract</w:t>
      </w:r>
      <w:r w:rsidR="00CD7E6A" w:rsidRPr="00CD7E6A">
        <w:rPr>
          <w:rFonts w:ascii="Georgia" w:eastAsia="Calibri" w:hAnsi="Georgia" w:cs="Times New Roman"/>
          <w:szCs w:val="22"/>
          <w:lang w:val="en-GB"/>
        </w:rPr>
        <w:t>)</w:t>
      </w:r>
      <w:r w:rsidR="00183360" w:rsidRPr="00CD7E6A">
        <w:rPr>
          <w:rFonts w:ascii="Georgia" w:eastAsia="Calibri" w:hAnsi="Georgia" w:cs="Times New Roman"/>
          <w:szCs w:val="22"/>
          <w:lang w:val="en-GB"/>
        </w:rPr>
        <w:t xml:space="preserve"> and </w:t>
      </w:r>
      <w:r w:rsidR="003E218C">
        <w:rPr>
          <w:rFonts w:ascii="Georgia" w:eastAsia="Calibri" w:hAnsi="Georgia" w:cs="Times New Roman"/>
          <w:szCs w:val="22"/>
          <w:lang w:val="en-GB"/>
        </w:rPr>
        <w:t>start of contract to 6 months after star</w:t>
      </w:r>
      <w:r w:rsidR="00183360" w:rsidRPr="00CD7E6A">
        <w:rPr>
          <w:rFonts w:ascii="Georgia" w:eastAsia="Calibri" w:hAnsi="Georgia" w:cs="Times New Roman"/>
          <w:szCs w:val="22"/>
          <w:lang w:val="en-GB"/>
        </w:rPr>
        <w:t xml:space="preserve">ting the PhD program. </w:t>
      </w:r>
    </w:p>
    <w:p w14:paraId="6EDDFDC9" w14:textId="500339D6" w:rsidR="00183360" w:rsidRPr="00CD7E6A" w:rsidRDefault="00183360" w:rsidP="00202E19">
      <w:pPr>
        <w:pStyle w:val="PlainText"/>
        <w:ind w:left="720"/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>- Scope: Recruitment, admission, &amp; communication</w:t>
      </w:r>
    </w:p>
    <w:p w14:paraId="2E15DFED" w14:textId="079E1D7A" w:rsidR="00125F89" w:rsidRDefault="00CD7E6A" w:rsidP="00202E19">
      <w:pPr>
        <w:pStyle w:val="PlainText"/>
        <w:ind w:left="720"/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 xml:space="preserve">- Additional questions to be included: use of language, information on </w:t>
      </w:r>
      <w:proofErr w:type="spellStart"/>
      <w:r w:rsidRPr="00CD7E6A">
        <w:rPr>
          <w:rFonts w:ascii="Georgia" w:eastAsia="Calibri" w:hAnsi="Georgia" w:cs="Times New Roman"/>
          <w:szCs w:val="22"/>
          <w:lang w:val="en-GB"/>
        </w:rPr>
        <w:t>UiO</w:t>
      </w:r>
      <w:proofErr w:type="spellEnd"/>
      <w:r w:rsidRPr="00CD7E6A">
        <w:rPr>
          <w:rFonts w:ascii="Georgia" w:eastAsia="Calibri" w:hAnsi="Georgia" w:cs="Times New Roman"/>
          <w:szCs w:val="22"/>
          <w:lang w:val="en-GB"/>
        </w:rPr>
        <w:t xml:space="preserve"> </w:t>
      </w:r>
      <w:r w:rsidR="00125F89">
        <w:rPr>
          <w:rFonts w:ascii="Georgia" w:eastAsia="Calibri" w:hAnsi="Georgia" w:cs="Times New Roman"/>
          <w:szCs w:val="22"/>
          <w:lang w:val="en-GB"/>
        </w:rPr>
        <w:t xml:space="preserve">contact </w:t>
      </w:r>
      <w:r w:rsidRPr="00CD7E6A">
        <w:rPr>
          <w:rFonts w:ascii="Georgia" w:eastAsia="Calibri" w:hAnsi="Georgia" w:cs="Times New Roman"/>
          <w:szCs w:val="22"/>
          <w:lang w:val="en-GB"/>
        </w:rPr>
        <w:t>prior application.</w:t>
      </w:r>
    </w:p>
    <w:p w14:paraId="26CEA4C7" w14:textId="119B1F4B" w:rsidR="00CD7E6A" w:rsidRPr="00CD7E6A" w:rsidRDefault="00CD7E6A" w:rsidP="00202E19">
      <w:pPr>
        <w:pStyle w:val="PlainText"/>
        <w:ind w:left="720"/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 xml:space="preserve"> </w:t>
      </w:r>
      <w:r w:rsidR="008D7B3B">
        <w:rPr>
          <w:rFonts w:ascii="Georgia" w:eastAsia="Calibri" w:hAnsi="Georgia" w:cs="Times New Roman"/>
          <w:szCs w:val="22"/>
          <w:lang w:val="en-GB"/>
        </w:rPr>
        <w:t xml:space="preserve">- an important aim is to find out what support PhDs would require </w:t>
      </w:r>
      <w:proofErr w:type="gramStart"/>
      <w:r w:rsidR="008D7B3B">
        <w:rPr>
          <w:rFonts w:ascii="Georgia" w:eastAsia="Calibri" w:hAnsi="Georgia" w:cs="Times New Roman"/>
          <w:szCs w:val="22"/>
          <w:lang w:val="en-GB"/>
        </w:rPr>
        <w:t>to feel</w:t>
      </w:r>
      <w:proofErr w:type="gramEnd"/>
      <w:r w:rsidR="008D7B3B">
        <w:rPr>
          <w:rFonts w:ascii="Georgia" w:eastAsia="Calibri" w:hAnsi="Georgia" w:cs="Times New Roman"/>
          <w:szCs w:val="22"/>
          <w:lang w:val="en-GB"/>
        </w:rPr>
        <w:t xml:space="preserve"> fully on-boarded after approximately 6 months in the program. </w:t>
      </w:r>
    </w:p>
    <w:p w14:paraId="7E9CA515" w14:textId="397BE35E" w:rsidR="00CD7E6A" w:rsidRPr="00CD7E6A" w:rsidRDefault="00CD7E6A" w:rsidP="00202E19">
      <w:pPr>
        <w:pStyle w:val="PlainText"/>
        <w:numPr>
          <w:ilvl w:val="0"/>
          <w:numId w:val="24"/>
        </w:numPr>
        <w:ind w:left="720"/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 xml:space="preserve">Timeline: </w:t>
      </w:r>
    </w:p>
    <w:p w14:paraId="60CE6BA2" w14:textId="794B37DE" w:rsidR="00CD7E6A" w:rsidRPr="00CD7E6A" w:rsidRDefault="00CD7E6A" w:rsidP="00202E19">
      <w:pPr>
        <w:pStyle w:val="PlainText"/>
        <w:numPr>
          <w:ilvl w:val="0"/>
          <w:numId w:val="26"/>
        </w:numPr>
        <w:ind w:left="900" w:hanging="180"/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>Questionnaire period: March-May 2022</w:t>
      </w:r>
    </w:p>
    <w:p w14:paraId="4D2A7A6E" w14:textId="55AB368F" w:rsidR="00CD7E6A" w:rsidRPr="00CD7E6A" w:rsidRDefault="00CD7E6A" w:rsidP="00202E19">
      <w:pPr>
        <w:pStyle w:val="PlainText"/>
        <w:numPr>
          <w:ilvl w:val="0"/>
          <w:numId w:val="26"/>
        </w:numPr>
        <w:ind w:left="900" w:hanging="180"/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 xml:space="preserve">Results from the questionnaire are to be presented to PFF in June 2022. </w:t>
      </w:r>
    </w:p>
    <w:p w14:paraId="5723AD1A" w14:textId="77777777" w:rsidR="00CD7E6A" w:rsidRPr="00CD7E6A" w:rsidRDefault="00CD7E6A" w:rsidP="00202E19">
      <w:pPr>
        <w:pStyle w:val="PlainText"/>
        <w:ind w:left="1440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449B93A7" w14:textId="77777777" w:rsidR="00CD7E6A" w:rsidRPr="00CD7E6A" w:rsidRDefault="006D2162" w:rsidP="00202E19">
      <w:pPr>
        <w:pStyle w:val="PlainText"/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 xml:space="preserve">3. Funding and plans </w:t>
      </w:r>
    </w:p>
    <w:p w14:paraId="1CF6FD05" w14:textId="77777777" w:rsidR="00CD7E6A" w:rsidRPr="00CD7E6A" w:rsidRDefault="00CD7E6A" w:rsidP="00202E19">
      <w:pPr>
        <w:pStyle w:val="PlainText"/>
        <w:numPr>
          <w:ilvl w:val="0"/>
          <w:numId w:val="28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 xml:space="preserve">Events for funding possibilities: </w:t>
      </w:r>
    </w:p>
    <w:p w14:paraId="0CC93D3E" w14:textId="77777777" w:rsidR="00CD7E6A" w:rsidRPr="00CD7E6A" w:rsidRDefault="00CD7E6A" w:rsidP="00202E19">
      <w:pPr>
        <w:pStyle w:val="PlainText"/>
        <w:numPr>
          <w:ilvl w:val="0"/>
          <w:numId w:val="26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lastRenderedPageBreak/>
        <w:t>Kick-off meeting to welcome new PhDs (8 February 2022)</w:t>
      </w:r>
    </w:p>
    <w:p w14:paraId="57F53228" w14:textId="0456A036" w:rsidR="00CD7E6A" w:rsidRPr="00CD7E6A" w:rsidRDefault="00CD7E6A" w:rsidP="00202E19">
      <w:pPr>
        <w:pStyle w:val="PlainText"/>
        <w:numPr>
          <w:ilvl w:val="0"/>
          <w:numId w:val="26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>Shut-up and Write Seminar (every semester –</w:t>
      </w:r>
      <w:r w:rsidR="00065176">
        <w:rPr>
          <w:rFonts w:ascii="Georgia" w:eastAsia="Calibri" w:hAnsi="Georgia" w:cs="Times New Roman"/>
          <w:szCs w:val="22"/>
          <w:lang w:val="en-GB"/>
        </w:rPr>
        <w:t xml:space="preserve"> first to be held </w:t>
      </w:r>
      <w:r w:rsidR="00BC1F2D">
        <w:rPr>
          <w:rFonts w:ascii="Georgia" w:eastAsia="Calibri" w:hAnsi="Georgia" w:cs="Times New Roman"/>
          <w:szCs w:val="22"/>
          <w:lang w:val="en-GB"/>
        </w:rPr>
        <w:t>around</w:t>
      </w:r>
      <w:r w:rsidR="00065176">
        <w:rPr>
          <w:rFonts w:ascii="Georgia" w:eastAsia="Calibri" w:hAnsi="Georgia" w:cs="Times New Roman"/>
          <w:szCs w:val="22"/>
          <w:lang w:val="en-GB"/>
        </w:rPr>
        <w:t xml:space="preserve"> 23</w:t>
      </w:r>
      <w:r w:rsidRPr="00CD7E6A">
        <w:rPr>
          <w:rFonts w:ascii="Georgia" w:eastAsia="Calibri" w:hAnsi="Georgia" w:cs="Times New Roman"/>
          <w:szCs w:val="22"/>
          <w:lang w:val="en-GB"/>
        </w:rPr>
        <w:t xml:space="preserve"> February and</w:t>
      </w:r>
      <w:r w:rsidR="00065176">
        <w:rPr>
          <w:rFonts w:ascii="Georgia" w:eastAsia="Calibri" w:hAnsi="Georgia" w:cs="Times New Roman"/>
          <w:szCs w:val="22"/>
          <w:lang w:val="en-GB"/>
        </w:rPr>
        <w:t xml:space="preserve"> thereafter in</w:t>
      </w:r>
      <w:r w:rsidRPr="00CD7E6A">
        <w:rPr>
          <w:rFonts w:ascii="Georgia" w:eastAsia="Calibri" w:hAnsi="Georgia" w:cs="Times New Roman"/>
          <w:szCs w:val="22"/>
          <w:lang w:val="en-GB"/>
        </w:rPr>
        <w:t xml:space="preserve"> September 2022</w:t>
      </w:r>
      <w:r w:rsidR="00F544AA">
        <w:rPr>
          <w:rFonts w:ascii="Georgia" w:eastAsia="Calibri" w:hAnsi="Georgia" w:cs="Times New Roman"/>
          <w:szCs w:val="22"/>
          <w:lang w:val="en-GB"/>
        </w:rPr>
        <w:t xml:space="preserve"> – formats will depend on available funding</w:t>
      </w:r>
      <w:r w:rsidRPr="00CD7E6A">
        <w:rPr>
          <w:rFonts w:ascii="Georgia" w:eastAsia="Calibri" w:hAnsi="Georgia" w:cs="Times New Roman"/>
          <w:szCs w:val="22"/>
          <w:lang w:val="en-GB"/>
        </w:rPr>
        <w:t>)</w:t>
      </w:r>
    </w:p>
    <w:p w14:paraId="1C4910DF" w14:textId="4C4579BF" w:rsidR="00CD7E6A" w:rsidRPr="00CD7E6A" w:rsidRDefault="00CD7E6A" w:rsidP="00202E19">
      <w:pPr>
        <w:pStyle w:val="PlainText"/>
        <w:numPr>
          <w:ilvl w:val="0"/>
          <w:numId w:val="26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 xml:space="preserve">Seminar on PhD process and life as a PhD fellow (every semester – April and </w:t>
      </w:r>
      <w:r w:rsidR="006D33D2">
        <w:rPr>
          <w:rFonts w:ascii="Georgia" w:eastAsia="Calibri" w:hAnsi="Georgia" w:cs="Times New Roman"/>
          <w:szCs w:val="22"/>
          <w:lang w:val="en-GB"/>
        </w:rPr>
        <w:t xml:space="preserve">September </w:t>
      </w:r>
      <w:r w:rsidRPr="00CD7E6A">
        <w:rPr>
          <w:rFonts w:ascii="Georgia" w:eastAsia="Calibri" w:hAnsi="Georgia" w:cs="Times New Roman"/>
          <w:szCs w:val="22"/>
          <w:lang w:val="en-GB"/>
        </w:rPr>
        <w:t>2022)</w:t>
      </w:r>
    </w:p>
    <w:p w14:paraId="718A2E84" w14:textId="718C7CC1" w:rsidR="00CD7E6A" w:rsidRPr="00CD7E6A" w:rsidRDefault="00CD7E6A" w:rsidP="00202E19">
      <w:pPr>
        <w:pStyle w:val="PlainText"/>
        <w:numPr>
          <w:ilvl w:val="0"/>
          <w:numId w:val="26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>Annual PhD Council Meeting (</w:t>
      </w:r>
      <w:r w:rsidR="006D33D2">
        <w:rPr>
          <w:rFonts w:ascii="Georgia" w:eastAsia="Calibri" w:hAnsi="Georgia" w:cs="Times New Roman"/>
          <w:szCs w:val="22"/>
          <w:lang w:val="en-GB"/>
        </w:rPr>
        <w:t>October 2022</w:t>
      </w:r>
      <w:r w:rsidRPr="00CD7E6A">
        <w:rPr>
          <w:rFonts w:ascii="Georgia" w:eastAsia="Calibri" w:hAnsi="Georgia" w:cs="Times New Roman"/>
          <w:szCs w:val="22"/>
          <w:lang w:val="en-GB"/>
        </w:rPr>
        <w:t>)</w:t>
      </w:r>
    </w:p>
    <w:p w14:paraId="7DAD9972" w14:textId="26E44EEE" w:rsidR="00CD7E6A" w:rsidRPr="00CD7E6A" w:rsidRDefault="00CD7E6A" w:rsidP="00202E19">
      <w:pPr>
        <w:pStyle w:val="PlainText"/>
        <w:numPr>
          <w:ilvl w:val="0"/>
          <w:numId w:val="28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>Planned social events with no funding: Weekly PhD Lunch (Weekly), Beer day (Monthly).</w:t>
      </w:r>
    </w:p>
    <w:p w14:paraId="5E21AE73" w14:textId="7C7D6496" w:rsidR="00CD7E6A" w:rsidRPr="00CD7E6A" w:rsidRDefault="00CD7E6A" w:rsidP="00202E19">
      <w:pPr>
        <w:pStyle w:val="PlainText"/>
        <w:numPr>
          <w:ilvl w:val="0"/>
          <w:numId w:val="28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 xml:space="preserve">Tomas will </w:t>
      </w:r>
      <w:r>
        <w:rPr>
          <w:rFonts w:ascii="Georgia" w:eastAsia="Calibri" w:hAnsi="Georgia" w:cs="Times New Roman"/>
          <w:szCs w:val="22"/>
          <w:lang w:val="en-GB"/>
        </w:rPr>
        <w:t xml:space="preserve">lead the </w:t>
      </w:r>
      <w:r w:rsidRPr="00CD7E6A">
        <w:rPr>
          <w:rFonts w:ascii="Georgia" w:eastAsia="Calibri" w:hAnsi="Georgia" w:cs="Times New Roman"/>
          <w:szCs w:val="22"/>
          <w:lang w:val="en-GB"/>
        </w:rPr>
        <w:t xml:space="preserve">funding application and </w:t>
      </w:r>
      <w:r>
        <w:rPr>
          <w:rFonts w:ascii="Georgia" w:eastAsia="Calibri" w:hAnsi="Georgia" w:cs="Times New Roman"/>
          <w:szCs w:val="22"/>
          <w:lang w:val="en-GB"/>
        </w:rPr>
        <w:t xml:space="preserve">seek information on timelines and </w:t>
      </w:r>
      <w:r w:rsidRPr="00CD7E6A">
        <w:rPr>
          <w:rFonts w:ascii="Georgia" w:eastAsia="Calibri" w:hAnsi="Georgia" w:cs="Times New Roman"/>
          <w:szCs w:val="22"/>
          <w:lang w:val="en-GB"/>
        </w:rPr>
        <w:t xml:space="preserve">best practices </w:t>
      </w:r>
      <w:r>
        <w:rPr>
          <w:rFonts w:ascii="Georgia" w:eastAsia="Calibri" w:hAnsi="Georgia" w:cs="Times New Roman"/>
          <w:szCs w:val="22"/>
          <w:lang w:val="en-GB"/>
        </w:rPr>
        <w:t xml:space="preserve">on </w:t>
      </w:r>
      <w:r w:rsidRPr="00CD7E6A">
        <w:rPr>
          <w:rFonts w:ascii="Georgia" w:eastAsia="Calibri" w:hAnsi="Georgia" w:cs="Times New Roman"/>
          <w:szCs w:val="22"/>
          <w:lang w:val="en-GB"/>
        </w:rPr>
        <w:t xml:space="preserve">the Shut-up and Write Seminar held by PhDs in Bergen. </w:t>
      </w:r>
    </w:p>
    <w:p w14:paraId="6392CACB" w14:textId="304F3A20" w:rsidR="00CD7E6A" w:rsidRPr="00CD7E6A" w:rsidRDefault="00CD7E6A" w:rsidP="00202E19">
      <w:pPr>
        <w:pStyle w:val="PlainText"/>
        <w:numPr>
          <w:ilvl w:val="0"/>
          <w:numId w:val="28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 xml:space="preserve">Dinie and Elsabe will support Tomas in the funding application process. </w:t>
      </w:r>
    </w:p>
    <w:p w14:paraId="6C0A6EC7" w14:textId="77777777" w:rsidR="00CD7E6A" w:rsidRPr="00CD7E6A" w:rsidRDefault="00CD7E6A" w:rsidP="00202E19">
      <w:pPr>
        <w:pStyle w:val="PlainText"/>
        <w:jc w:val="both"/>
        <w:rPr>
          <w:rFonts w:ascii="Georgia" w:eastAsia="Calibri" w:hAnsi="Georgia" w:cs="Times New Roman"/>
          <w:szCs w:val="22"/>
          <w:lang w:val="en-GB"/>
        </w:rPr>
      </w:pPr>
    </w:p>
    <w:p w14:paraId="2D728AEA" w14:textId="209285E0" w:rsidR="006D2162" w:rsidRPr="00CD7E6A" w:rsidRDefault="006D2162" w:rsidP="00202E19">
      <w:pPr>
        <w:pStyle w:val="PlainText"/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>4. Miscellaneous</w:t>
      </w:r>
    </w:p>
    <w:p w14:paraId="3026B805" w14:textId="7A1E6EFB" w:rsidR="00CD7E6A" w:rsidRPr="00CD7E6A" w:rsidRDefault="00CD7E6A" w:rsidP="00202E19">
      <w:pPr>
        <w:pStyle w:val="PlainText"/>
        <w:numPr>
          <w:ilvl w:val="0"/>
          <w:numId w:val="28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>Dinie and Elsabe will draft a poster for the planned kick-off meeting. Agenda for the kick-off meeting to include: Introduction on the PhD Council, Planned Activities</w:t>
      </w:r>
      <w:r>
        <w:rPr>
          <w:rFonts w:ascii="Georgia" w:eastAsia="Calibri" w:hAnsi="Georgia" w:cs="Times New Roman"/>
          <w:szCs w:val="22"/>
          <w:lang w:val="en-GB"/>
        </w:rPr>
        <w:t xml:space="preserve"> for 2022</w:t>
      </w:r>
      <w:r w:rsidRPr="00CD7E6A">
        <w:rPr>
          <w:rFonts w:ascii="Georgia" w:eastAsia="Calibri" w:hAnsi="Georgia" w:cs="Times New Roman"/>
          <w:szCs w:val="22"/>
          <w:lang w:val="en-GB"/>
        </w:rPr>
        <w:t>, Inputs from PhDs on activities/seminar topics, and information on the PhD On-boarding Questionnaire</w:t>
      </w:r>
      <w:r w:rsidR="00B807BA">
        <w:rPr>
          <w:rFonts w:ascii="Georgia" w:eastAsia="Calibri" w:hAnsi="Georgia" w:cs="Times New Roman"/>
          <w:szCs w:val="22"/>
          <w:lang w:val="en-GB"/>
        </w:rPr>
        <w:t xml:space="preserve">. </w:t>
      </w:r>
    </w:p>
    <w:p w14:paraId="083CF995" w14:textId="4465F69A" w:rsidR="00CD7E6A" w:rsidRPr="00CD7E6A" w:rsidRDefault="00CD7E6A" w:rsidP="00202E19">
      <w:pPr>
        <w:pStyle w:val="PlainText"/>
        <w:numPr>
          <w:ilvl w:val="0"/>
          <w:numId w:val="28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 xml:space="preserve">Dinie will draft the PhD Council </w:t>
      </w:r>
      <w:r w:rsidR="00C04178">
        <w:rPr>
          <w:rFonts w:ascii="Georgia" w:eastAsia="Calibri" w:hAnsi="Georgia" w:cs="Times New Roman"/>
          <w:szCs w:val="22"/>
          <w:lang w:val="en-GB"/>
        </w:rPr>
        <w:t xml:space="preserve">yearly </w:t>
      </w:r>
      <w:r w:rsidRPr="00CD7E6A">
        <w:rPr>
          <w:rFonts w:ascii="Georgia" w:eastAsia="Calibri" w:hAnsi="Georgia" w:cs="Times New Roman"/>
          <w:szCs w:val="22"/>
          <w:lang w:val="en-GB"/>
        </w:rPr>
        <w:t xml:space="preserve">activity calendar.  </w:t>
      </w:r>
    </w:p>
    <w:p w14:paraId="4A0E73EA" w14:textId="3D8396FA" w:rsidR="00CD7E6A" w:rsidRPr="00CD7E6A" w:rsidRDefault="00CD7E6A" w:rsidP="00202E19">
      <w:pPr>
        <w:pStyle w:val="PlainText"/>
        <w:numPr>
          <w:ilvl w:val="0"/>
          <w:numId w:val="28"/>
        </w:numPr>
        <w:jc w:val="both"/>
        <w:rPr>
          <w:rFonts w:ascii="Georgia" w:eastAsia="Calibri" w:hAnsi="Georgia" w:cs="Times New Roman"/>
          <w:szCs w:val="22"/>
          <w:lang w:val="en-GB"/>
        </w:rPr>
      </w:pPr>
      <w:r w:rsidRPr="00CD7E6A">
        <w:rPr>
          <w:rFonts w:ascii="Georgia" w:eastAsia="Calibri" w:hAnsi="Georgia" w:cs="Times New Roman"/>
          <w:szCs w:val="22"/>
          <w:lang w:val="en-GB"/>
        </w:rPr>
        <w:t xml:space="preserve">Next PhD Council general meeting: </w:t>
      </w:r>
      <w:r w:rsidRPr="00C04178">
        <w:rPr>
          <w:rFonts w:ascii="Georgia" w:eastAsia="Calibri" w:hAnsi="Georgia" w:cs="Times New Roman"/>
          <w:b/>
          <w:bCs/>
          <w:szCs w:val="22"/>
          <w:lang w:val="en-GB"/>
        </w:rPr>
        <w:t>11 February 2022 at 10 am.</w:t>
      </w:r>
      <w:r w:rsidRPr="00CD7E6A">
        <w:rPr>
          <w:rFonts w:ascii="Georgia" w:eastAsia="Calibri" w:hAnsi="Georgia" w:cs="Times New Roman"/>
          <w:szCs w:val="22"/>
          <w:lang w:val="en-GB"/>
        </w:rPr>
        <w:t xml:space="preserve"> </w:t>
      </w:r>
    </w:p>
    <w:p w14:paraId="3294BCFF" w14:textId="5D03E155" w:rsidR="00CD7E6A" w:rsidRPr="00CD7E6A" w:rsidRDefault="00C04178" w:rsidP="00202E19">
      <w:pPr>
        <w:pStyle w:val="PlainText"/>
        <w:ind w:left="720"/>
        <w:jc w:val="both"/>
        <w:rPr>
          <w:rFonts w:ascii="Georgia" w:eastAsia="Calibri" w:hAnsi="Georgia" w:cs="Times New Roman"/>
          <w:szCs w:val="22"/>
          <w:lang w:val="en-GB"/>
        </w:rPr>
      </w:pPr>
      <w:r>
        <w:rPr>
          <w:rFonts w:ascii="Georgia" w:eastAsia="Calibri" w:hAnsi="Georgia" w:cs="Times New Roman"/>
          <w:szCs w:val="22"/>
          <w:lang w:val="en-GB"/>
        </w:rPr>
        <w:t xml:space="preserve">Note: </w:t>
      </w:r>
      <w:r w:rsidR="00CD7E6A" w:rsidRPr="00CD7E6A">
        <w:rPr>
          <w:rFonts w:ascii="Georgia" w:eastAsia="Calibri" w:hAnsi="Georgia" w:cs="Times New Roman"/>
          <w:szCs w:val="22"/>
          <w:lang w:val="en-GB"/>
        </w:rPr>
        <w:t xml:space="preserve">Monthly PhD Council </w:t>
      </w:r>
      <w:r>
        <w:rPr>
          <w:rFonts w:ascii="Georgia" w:eastAsia="Calibri" w:hAnsi="Georgia" w:cs="Times New Roman"/>
          <w:szCs w:val="22"/>
          <w:lang w:val="en-GB"/>
        </w:rPr>
        <w:t xml:space="preserve">general </w:t>
      </w:r>
      <w:r w:rsidR="00CD7E6A" w:rsidRPr="00CD7E6A">
        <w:rPr>
          <w:rFonts w:ascii="Georgia" w:eastAsia="Calibri" w:hAnsi="Georgia" w:cs="Times New Roman"/>
          <w:szCs w:val="22"/>
          <w:lang w:val="en-GB"/>
        </w:rPr>
        <w:t xml:space="preserve">meeting starting March 2022, will be held every Monday on the 2nd week of the month at 14:00 (tbc). </w:t>
      </w:r>
    </w:p>
    <w:p w14:paraId="6F07357F" w14:textId="77777777" w:rsidR="00F33722" w:rsidRPr="001B48EC" w:rsidRDefault="00F33722" w:rsidP="00A46423">
      <w:pPr>
        <w:pStyle w:val="Georgia11spacing0after"/>
        <w:rPr>
          <w:lang w:val="en-GB"/>
        </w:rPr>
      </w:pPr>
    </w:p>
    <w:p w14:paraId="029C34AA" w14:textId="09AC88E2" w:rsidR="00F33722" w:rsidRPr="001B48EC" w:rsidRDefault="00F33722" w:rsidP="00A46423">
      <w:pPr>
        <w:pStyle w:val="Georgia11spacing0after"/>
        <w:rPr>
          <w:lang w:val="en-GB"/>
        </w:rPr>
      </w:pPr>
      <w:r w:rsidRPr="001B48EC">
        <w:rPr>
          <w:lang w:val="en-GB"/>
        </w:rPr>
        <w:t>Min</w:t>
      </w:r>
      <w:r w:rsidR="00507979" w:rsidRPr="001B48EC">
        <w:rPr>
          <w:lang w:val="en-GB"/>
        </w:rPr>
        <w:t>utes submitted by:</w:t>
      </w:r>
      <w:r w:rsidR="00507979" w:rsidRPr="001B48EC">
        <w:rPr>
          <w:lang w:val="en-GB"/>
        </w:rPr>
        <w:tab/>
      </w:r>
      <w:r w:rsidR="00CD7E6A">
        <w:rPr>
          <w:lang w:val="en-GB"/>
        </w:rPr>
        <w:t xml:space="preserve">Dinie Arief and </w:t>
      </w:r>
      <w:proofErr w:type="spellStart"/>
      <w:r w:rsidR="001B19F5">
        <w:rPr>
          <w:lang w:val="en-GB"/>
        </w:rPr>
        <w:t>Elsabé</w:t>
      </w:r>
      <w:proofErr w:type="spellEnd"/>
      <w:r w:rsidR="001B19F5">
        <w:rPr>
          <w:lang w:val="en-GB"/>
        </w:rPr>
        <w:t xml:space="preserve"> Boshoff</w:t>
      </w:r>
    </w:p>
    <w:sectPr w:rsidR="00F33722" w:rsidRPr="001B48EC" w:rsidSect="00783D0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2F757" w14:textId="77777777" w:rsidR="00EC6D29" w:rsidRDefault="00EC6D29" w:rsidP="006F2626">
      <w:pPr>
        <w:spacing w:after="0" w:line="240" w:lineRule="auto"/>
      </w:pPr>
      <w:r>
        <w:separator/>
      </w:r>
    </w:p>
  </w:endnote>
  <w:endnote w:type="continuationSeparator" w:id="0">
    <w:p w14:paraId="7CBD6D28" w14:textId="77777777" w:rsidR="00EC6D29" w:rsidRDefault="00EC6D29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F9A9A" w14:textId="77777777"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1B389C" w:rsidRPr="00BF3A98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1B389C" w:rsidRPr="00B25DCD" w:rsidRDefault="00BB4D5F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6F548D" w:rsidRPr="00BB4D5F" w:rsidRDefault="006F548D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1B389C" w:rsidRPr="00E76C33" w:rsidRDefault="006F548D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1B389C" w:rsidRPr="00A45368" w:rsidRDefault="004D24C3" w:rsidP="00FB462F">
          <w:pPr>
            <w:pStyle w:val="Georigia9Bunntekst"/>
            <w:rPr>
              <w:lang w:val="de-DE"/>
            </w:rPr>
          </w:pPr>
          <w:bookmarkStart w:id="1" w:name="ADMEMAILADRESSE"/>
          <w:r w:rsidRPr="00A45368">
            <w:rPr>
              <w:lang w:val="de-DE"/>
            </w:rPr>
            <w:t xml:space="preserve">E-mail: </w:t>
          </w:r>
          <w:r w:rsidR="00BB4D5F" w:rsidRPr="00A45368">
            <w:rPr>
              <w:lang w:val="de-DE"/>
            </w:rPr>
            <w:t>stip</w:t>
          </w:r>
          <w:r w:rsidR="00E81687" w:rsidRPr="00A45368">
            <w:rPr>
              <w:lang w:val="de-DE"/>
            </w:rPr>
            <w:t>-</w:t>
          </w:r>
          <w:r w:rsidR="00BB4D5F" w:rsidRPr="00A45368">
            <w:rPr>
              <w:lang w:val="de-DE"/>
            </w:rPr>
            <w:t>rad</w:t>
          </w:r>
          <w:r w:rsidR="009904B3" w:rsidRPr="00A45368">
            <w:rPr>
              <w:lang w:val="de-DE"/>
            </w:rPr>
            <w:t>@jus.uio.no</w:t>
          </w:r>
          <w:bookmarkEnd w:id="1"/>
        </w:p>
        <w:p w14:paraId="0913D5D5" w14:textId="77777777" w:rsidR="001B389C" w:rsidRPr="006F548D" w:rsidRDefault="004D24C3" w:rsidP="00BB4D5F">
          <w:pPr>
            <w:pStyle w:val="Georigia9Bunntekst"/>
            <w:rPr>
              <w:lang w:val="en-US"/>
            </w:rPr>
          </w:pPr>
          <w:bookmarkStart w:id="2" w:name="ADMPOSTGIRO"/>
          <w:r w:rsidRPr="006F548D">
            <w:rPr>
              <w:lang w:val="en-US"/>
            </w:rPr>
            <w:t>Webadd</w:t>
          </w:r>
          <w:r w:rsidR="006F548D">
            <w:rPr>
              <w:lang w:val="en-US"/>
            </w:rPr>
            <w:t>r</w:t>
          </w:r>
          <w:r w:rsidR="00BB4D5F">
            <w:rPr>
              <w:lang w:val="en-US"/>
            </w:rPr>
            <w:t>: www.jus.uio.no</w:t>
          </w:r>
          <w:bookmarkEnd w:id="2"/>
        </w:p>
      </w:tc>
    </w:tr>
  </w:tbl>
  <w:p w14:paraId="4B98AFFC" w14:textId="77777777" w:rsidR="001B389C" w:rsidRPr="00E81687" w:rsidRDefault="00323CAF" w:rsidP="00442F10">
    <w:pPr>
      <w:pStyle w:val="Footer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val="en-US"/>
      </w:rPr>
      <w:drawing>
        <wp:anchor distT="0" distB="0" distL="114300" distR="114300" simplePos="0" relativeHeight="251656704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642E7" w14:textId="77777777" w:rsidR="00EC6D29" w:rsidRDefault="00EC6D29" w:rsidP="006F2626">
      <w:pPr>
        <w:spacing w:after="0" w:line="240" w:lineRule="auto"/>
      </w:pPr>
      <w:r>
        <w:separator/>
      </w:r>
    </w:p>
  </w:footnote>
  <w:footnote w:type="continuationSeparator" w:id="0">
    <w:p w14:paraId="25A1A24B" w14:textId="77777777" w:rsidR="00EC6D29" w:rsidRDefault="00EC6D29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BE2B" w14:textId="77777777" w:rsidR="001B389C" w:rsidRPr="00AC4272" w:rsidRDefault="00323CAF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en-US"/>
      </w:rPr>
      <w:drawing>
        <wp:anchor distT="0" distB="0" distL="114300" distR="114300" simplePos="0" relativeHeight="25165568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89C">
      <w:rPr>
        <w:rFonts w:ascii="Georgia" w:hAnsi="Georgia"/>
      </w:rPr>
      <w:tab/>
    </w:r>
    <w:r w:rsidR="00184EA4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84EA4" w:rsidRPr="00442F10">
      <w:rPr>
        <w:rFonts w:ascii="Georgia" w:hAnsi="Georgia"/>
        <w:b/>
      </w:rPr>
      <w:fldChar w:fldCharType="separate"/>
    </w:r>
    <w:r w:rsidR="0048014A">
      <w:rPr>
        <w:rFonts w:ascii="Georgia" w:hAnsi="Georgia"/>
        <w:noProof/>
      </w:rPr>
      <w:t>2</w:t>
    </w:r>
    <w:r w:rsidR="00184EA4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0BC3" w:rsidRPr="00CB1F83" w14:paraId="14E5A1D9" w14:textId="77777777" w:rsidTr="00C70BC3">
      <w:tc>
        <w:tcPr>
          <w:tcW w:w="7791" w:type="dxa"/>
        </w:tcPr>
        <w:p w14:paraId="78095E6C" w14:textId="77777777" w:rsidR="00C70BC3" w:rsidRPr="00A6739A" w:rsidRDefault="00B85F07" w:rsidP="00A6739A">
          <w:pPr>
            <w:pStyle w:val="Topptekstlinje1"/>
          </w:pPr>
          <w:r>
            <w:t>Faculty of Law</w:t>
          </w:r>
          <w:r w:rsidR="00323CAF">
            <w:rPr>
              <w:b w:val="0"/>
              <w:noProof/>
              <w:lang w:val="en-US"/>
            </w:rPr>
            <w:drawing>
              <wp:anchor distT="0" distB="0" distL="114300" distR="114300" simplePos="0" relativeHeight="251659776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0BC3" w:rsidRPr="00A6739A" w:rsidRDefault="00C70BC3" w:rsidP="00C70BC3">
          <w:pPr>
            <w:pStyle w:val="Topptekstlinje1"/>
            <w:jc w:val="right"/>
          </w:pPr>
        </w:p>
      </w:tc>
    </w:tr>
    <w:tr w:rsidR="001B389C" w14:paraId="4387E0A2" w14:textId="77777777" w:rsidTr="005F6C42">
      <w:tc>
        <w:tcPr>
          <w:tcW w:w="8890" w:type="dxa"/>
          <w:gridSpan w:val="2"/>
        </w:tcPr>
        <w:p w14:paraId="487ECCE9" w14:textId="77777777" w:rsidR="001B389C" w:rsidRDefault="00B85F07" w:rsidP="00FB462F">
          <w:pPr>
            <w:pStyle w:val="Topptekstlinje2"/>
          </w:pPr>
          <w:r>
            <w:t>University of Oslo</w:t>
          </w:r>
        </w:p>
      </w:tc>
    </w:tr>
  </w:tbl>
  <w:p w14:paraId="4EC18676" w14:textId="77777777" w:rsidR="001B389C" w:rsidRPr="00AA7420" w:rsidRDefault="00323CAF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en-US"/>
      </w:rPr>
      <w:drawing>
        <wp:anchor distT="0" distB="0" distL="114300" distR="114300" simplePos="0" relativeHeight="251658752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val="en-US"/>
      </w:rPr>
      <w:drawing>
        <wp:anchor distT="0" distB="0" distL="114300" distR="114300" simplePos="0" relativeHeight="251657728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F46"/>
    <w:multiLevelType w:val="hybridMultilevel"/>
    <w:tmpl w:val="D3ECBF84"/>
    <w:lvl w:ilvl="0" w:tplc="B0DEC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0929"/>
    <w:multiLevelType w:val="hybridMultilevel"/>
    <w:tmpl w:val="3E162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6249D1"/>
    <w:multiLevelType w:val="hybridMultilevel"/>
    <w:tmpl w:val="34D654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165974"/>
    <w:multiLevelType w:val="hybridMultilevel"/>
    <w:tmpl w:val="CDF6F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543E3B"/>
    <w:multiLevelType w:val="hybridMultilevel"/>
    <w:tmpl w:val="4C5E4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13EDF"/>
    <w:multiLevelType w:val="hybridMultilevel"/>
    <w:tmpl w:val="4C82934E"/>
    <w:lvl w:ilvl="0" w:tplc="5BF072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C9B"/>
    <w:multiLevelType w:val="hybridMultilevel"/>
    <w:tmpl w:val="CADE2FEE"/>
    <w:lvl w:ilvl="0" w:tplc="2750ACE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E5493"/>
    <w:multiLevelType w:val="hybridMultilevel"/>
    <w:tmpl w:val="AC826504"/>
    <w:lvl w:ilvl="0" w:tplc="158C099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50DBE"/>
    <w:multiLevelType w:val="hybridMultilevel"/>
    <w:tmpl w:val="97AAEC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40455"/>
    <w:multiLevelType w:val="hybridMultilevel"/>
    <w:tmpl w:val="0F98A054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0" w15:restartNumberingAfterBreak="0">
    <w:nsid w:val="389916B3"/>
    <w:multiLevelType w:val="hybridMultilevel"/>
    <w:tmpl w:val="8D627C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8927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725EC"/>
    <w:multiLevelType w:val="hybridMultilevel"/>
    <w:tmpl w:val="203E2A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964A5"/>
    <w:multiLevelType w:val="hybridMultilevel"/>
    <w:tmpl w:val="E176F6B6"/>
    <w:lvl w:ilvl="0" w:tplc="735048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929A7"/>
    <w:multiLevelType w:val="hybridMultilevel"/>
    <w:tmpl w:val="2B7816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FD3B5E"/>
    <w:multiLevelType w:val="hybridMultilevel"/>
    <w:tmpl w:val="29CE47CC"/>
    <w:lvl w:ilvl="0" w:tplc="80082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77045"/>
    <w:multiLevelType w:val="hybridMultilevel"/>
    <w:tmpl w:val="F1527394"/>
    <w:lvl w:ilvl="0" w:tplc="558AED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B3C3A"/>
    <w:multiLevelType w:val="multilevel"/>
    <w:tmpl w:val="6D000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ADF5822"/>
    <w:multiLevelType w:val="hybridMultilevel"/>
    <w:tmpl w:val="8EB411CC"/>
    <w:lvl w:ilvl="0" w:tplc="15AA868E">
      <w:start w:val="15"/>
      <w:numFmt w:val="bullet"/>
      <w:lvlText w:val="-"/>
      <w:lvlJc w:val="left"/>
      <w:pPr>
        <w:ind w:left="1069" w:hanging="360"/>
      </w:pPr>
      <w:rPr>
        <w:rFonts w:ascii="Georgia" w:eastAsia="Times New Roman" w:hAnsi="Georgia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E1B0AC7"/>
    <w:multiLevelType w:val="hybridMultilevel"/>
    <w:tmpl w:val="5D82A6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EA3670C"/>
    <w:multiLevelType w:val="hybridMultilevel"/>
    <w:tmpl w:val="239C6FB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CA0871"/>
    <w:multiLevelType w:val="hybridMultilevel"/>
    <w:tmpl w:val="144853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A72BBC"/>
    <w:multiLevelType w:val="hybridMultilevel"/>
    <w:tmpl w:val="C518A1AA"/>
    <w:lvl w:ilvl="0" w:tplc="158C099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476DC4"/>
    <w:multiLevelType w:val="hybridMultilevel"/>
    <w:tmpl w:val="368C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622D4"/>
    <w:multiLevelType w:val="hybridMultilevel"/>
    <w:tmpl w:val="D0BE8E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1A4396"/>
    <w:multiLevelType w:val="multilevel"/>
    <w:tmpl w:val="2496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EA544A"/>
    <w:multiLevelType w:val="hybridMultilevel"/>
    <w:tmpl w:val="C8B8CD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524D2"/>
    <w:multiLevelType w:val="hybridMultilevel"/>
    <w:tmpl w:val="222EBF02"/>
    <w:lvl w:ilvl="0" w:tplc="4CF4ADC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177FFD"/>
    <w:multiLevelType w:val="hybridMultilevel"/>
    <w:tmpl w:val="88580D84"/>
    <w:lvl w:ilvl="0" w:tplc="26FCE72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46478"/>
    <w:multiLevelType w:val="hybridMultilevel"/>
    <w:tmpl w:val="5C940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28"/>
  </w:num>
  <w:num w:numId="6">
    <w:abstractNumId w:val="18"/>
  </w:num>
  <w:num w:numId="7">
    <w:abstractNumId w:val="1"/>
  </w:num>
  <w:num w:numId="8">
    <w:abstractNumId w:val="16"/>
  </w:num>
  <w:num w:numId="9">
    <w:abstractNumId w:val="20"/>
  </w:num>
  <w:num w:numId="10">
    <w:abstractNumId w:val="2"/>
  </w:num>
  <w:num w:numId="11">
    <w:abstractNumId w:val="13"/>
  </w:num>
  <w:num w:numId="12">
    <w:abstractNumId w:val="19"/>
  </w:num>
  <w:num w:numId="13">
    <w:abstractNumId w:val="4"/>
  </w:num>
  <w:num w:numId="14">
    <w:abstractNumId w:val="14"/>
  </w:num>
  <w:num w:numId="15">
    <w:abstractNumId w:val="5"/>
  </w:num>
  <w:num w:numId="16">
    <w:abstractNumId w:val="27"/>
  </w:num>
  <w:num w:numId="17">
    <w:abstractNumId w:val="15"/>
  </w:num>
  <w:num w:numId="18">
    <w:abstractNumId w:val="8"/>
  </w:num>
  <w:num w:numId="19">
    <w:abstractNumId w:val="12"/>
  </w:num>
  <w:num w:numId="20">
    <w:abstractNumId w:val="24"/>
  </w:num>
  <w:num w:numId="21">
    <w:abstractNumId w:val="25"/>
  </w:num>
  <w:num w:numId="22">
    <w:abstractNumId w:val="17"/>
  </w:num>
  <w:num w:numId="23">
    <w:abstractNumId w:val="23"/>
  </w:num>
  <w:num w:numId="24">
    <w:abstractNumId w:val="3"/>
  </w:num>
  <w:num w:numId="25">
    <w:abstractNumId w:val="26"/>
  </w:num>
  <w:num w:numId="26">
    <w:abstractNumId w:val="21"/>
  </w:num>
  <w:num w:numId="27">
    <w:abstractNumId w:val="9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OxMDI2tDQwMzRQ0lEKTi0uzszPAykwqgUA/xxz8SwAAAA="/>
  </w:docVars>
  <w:rsids>
    <w:rsidRoot w:val="00BB4D5F"/>
    <w:rsid w:val="00003424"/>
    <w:rsid w:val="00011FC2"/>
    <w:rsid w:val="00017BA6"/>
    <w:rsid w:val="00025304"/>
    <w:rsid w:val="00030236"/>
    <w:rsid w:val="00032347"/>
    <w:rsid w:val="0003397B"/>
    <w:rsid w:val="00051671"/>
    <w:rsid w:val="000532F9"/>
    <w:rsid w:val="00065176"/>
    <w:rsid w:val="000702F4"/>
    <w:rsid w:val="000711C4"/>
    <w:rsid w:val="000838D4"/>
    <w:rsid w:val="000902C4"/>
    <w:rsid w:val="000A4731"/>
    <w:rsid w:val="000B7C25"/>
    <w:rsid w:val="000C189A"/>
    <w:rsid w:val="000C5ED5"/>
    <w:rsid w:val="000D0954"/>
    <w:rsid w:val="000D3F50"/>
    <w:rsid w:val="000D7AB9"/>
    <w:rsid w:val="000E66F6"/>
    <w:rsid w:val="000E6988"/>
    <w:rsid w:val="00107F75"/>
    <w:rsid w:val="00121345"/>
    <w:rsid w:val="00121A68"/>
    <w:rsid w:val="0012487A"/>
    <w:rsid w:val="00125CDE"/>
    <w:rsid w:val="00125F89"/>
    <w:rsid w:val="00127925"/>
    <w:rsid w:val="00140C86"/>
    <w:rsid w:val="001423A6"/>
    <w:rsid w:val="00147EC9"/>
    <w:rsid w:val="00152C3B"/>
    <w:rsid w:val="0016697A"/>
    <w:rsid w:val="00170244"/>
    <w:rsid w:val="00174BF1"/>
    <w:rsid w:val="00176741"/>
    <w:rsid w:val="00183360"/>
    <w:rsid w:val="00184EA4"/>
    <w:rsid w:val="00190FC3"/>
    <w:rsid w:val="00193D92"/>
    <w:rsid w:val="001946A1"/>
    <w:rsid w:val="001A1C13"/>
    <w:rsid w:val="001A2953"/>
    <w:rsid w:val="001A43FF"/>
    <w:rsid w:val="001A63F3"/>
    <w:rsid w:val="001A71DB"/>
    <w:rsid w:val="001B19F5"/>
    <w:rsid w:val="001B389C"/>
    <w:rsid w:val="001B48EC"/>
    <w:rsid w:val="001B67FB"/>
    <w:rsid w:val="001C3144"/>
    <w:rsid w:val="001C53D1"/>
    <w:rsid w:val="001C5C89"/>
    <w:rsid w:val="001E1FD6"/>
    <w:rsid w:val="001E569C"/>
    <w:rsid w:val="001F2CDA"/>
    <w:rsid w:val="00202A26"/>
    <w:rsid w:val="00202E19"/>
    <w:rsid w:val="00203485"/>
    <w:rsid w:val="00204F25"/>
    <w:rsid w:val="0020706A"/>
    <w:rsid w:val="00214996"/>
    <w:rsid w:val="002308E6"/>
    <w:rsid w:val="002436E3"/>
    <w:rsid w:val="00245C77"/>
    <w:rsid w:val="002510ED"/>
    <w:rsid w:val="002526D4"/>
    <w:rsid w:val="002535E6"/>
    <w:rsid w:val="00261A25"/>
    <w:rsid w:val="0026314A"/>
    <w:rsid w:val="0028719E"/>
    <w:rsid w:val="00291796"/>
    <w:rsid w:val="00296BD0"/>
    <w:rsid w:val="002A4945"/>
    <w:rsid w:val="002A664E"/>
    <w:rsid w:val="002B22B1"/>
    <w:rsid w:val="002B3631"/>
    <w:rsid w:val="002C0398"/>
    <w:rsid w:val="002C1BB8"/>
    <w:rsid w:val="002C3201"/>
    <w:rsid w:val="002C6322"/>
    <w:rsid w:val="002D6A54"/>
    <w:rsid w:val="002E52AC"/>
    <w:rsid w:val="002F4F99"/>
    <w:rsid w:val="0030745A"/>
    <w:rsid w:val="003157B3"/>
    <w:rsid w:val="0031741E"/>
    <w:rsid w:val="003211EE"/>
    <w:rsid w:val="00323CAF"/>
    <w:rsid w:val="0032641E"/>
    <w:rsid w:val="00326DE7"/>
    <w:rsid w:val="00332A21"/>
    <w:rsid w:val="0034052C"/>
    <w:rsid w:val="00340EA5"/>
    <w:rsid w:val="00341DDD"/>
    <w:rsid w:val="0034216E"/>
    <w:rsid w:val="00344ED3"/>
    <w:rsid w:val="003458A7"/>
    <w:rsid w:val="003458C7"/>
    <w:rsid w:val="00366AA5"/>
    <w:rsid w:val="00366B63"/>
    <w:rsid w:val="00366E6F"/>
    <w:rsid w:val="00381B02"/>
    <w:rsid w:val="00385908"/>
    <w:rsid w:val="00385FD5"/>
    <w:rsid w:val="00386070"/>
    <w:rsid w:val="003949FA"/>
    <w:rsid w:val="0039544C"/>
    <w:rsid w:val="003A2675"/>
    <w:rsid w:val="003A46D1"/>
    <w:rsid w:val="003A6910"/>
    <w:rsid w:val="003A733F"/>
    <w:rsid w:val="003B4B8A"/>
    <w:rsid w:val="003C31BC"/>
    <w:rsid w:val="003D3FEE"/>
    <w:rsid w:val="003E218C"/>
    <w:rsid w:val="003E5B8D"/>
    <w:rsid w:val="004008F0"/>
    <w:rsid w:val="00401904"/>
    <w:rsid w:val="004032B7"/>
    <w:rsid w:val="004110FC"/>
    <w:rsid w:val="00411833"/>
    <w:rsid w:val="00412561"/>
    <w:rsid w:val="004213D6"/>
    <w:rsid w:val="00426C87"/>
    <w:rsid w:val="00426FFD"/>
    <w:rsid w:val="00432910"/>
    <w:rsid w:val="004351F1"/>
    <w:rsid w:val="00436154"/>
    <w:rsid w:val="004416D1"/>
    <w:rsid w:val="0044248A"/>
    <w:rsid w:val="00442F10"/>
    <w:rsid w:val="004436CF"/>
    <w:rsid w:val="00450943"/>
    <w:rsid w:val="00456682"/>
    <w:rsid w:val="004606C9"/>
    <w:rsid w:val="00460E48"/>
    <w:rsid w:val="00471DAC"/>
    <w:rsid w:val="00472B98"/>
    <w:rsid w:val="0048014A"/>
    <w:rsid w:val="00483FE9"/>
    <w:rsid w:val="00485ABD"/>
    <w:rsid w:val="00492DCF"/>
    <w:rsid w:val="004A1052"/>
    <w:rsid w:val="004B0206"/>
    <w:rsid w:val="004B3950"/>
    <w:rsid w:val="004B6046"/>
    <w:rsid w:val="004D24C3"/>
    <w:rsid w:val="004D308D"/>
    <w:rsid w:val="004D3232"/>
    <w:rsid w:val="004D63A6"/>
    <w:rsid w:val="004E10D2"/>
    <w:rsid w:val="004E1AB5"/>
    <w:rsid w:val="004E69B4"/>
    <w:rsid w:val="004F44DB"/>
    <w:rsid w:val="004F4B7B"/>
    <w:rsid w:val="004F752C"/>
    <w:rsid w:val="0050107D"/>
    <w:rsid w:val="00503DE0"/>
    <w:rsid w:val="00507979"/>
    <w:rsid w:val="00507BAE"/>
    <w:rsid w:val="00510EBF"/>
    <w:rsid w:val="0051239B"/>
    <w:rsid w:val="0052191C"/>
    <w:rsid w:val="00522D2B"/>
    <w:rsid w:val="00523DD7"/>
    <w:rsid w:val="00530F65"/>
    <w:rsid w:val="00532892"/>
    <w:rsid w:val="00534705"/>
    <w:rsid w:val="0053482F"/>
    <w:rsid w:val="00542DE8"/>
    <w:rsid w:val="00555487"/>
    <w:rsid w:val="00556ECF"/>
    <w:rsid w:val="00562122"/>
    <w:rsid w:val="005629FF"/>
    <w:rsid w:val="005638A0"/>
    <w:rsid w:val="005669BB"/>
    <w:rsid w:val="00567337"/>
    <w:rsid w:val="005732E7"/>
    <w:rsid w:val="00574517"/>
    <w:rsid w:val="005747FB"/>
    <w:rsid w:val="005775EB"/>
    <w:rsid w:val="00582B29"/>
    <w:rsid w:val="005852AE"/>
    <w:rsid w:val="005A6EF1"/>
    <w:rsid w:val="005B01F5"/>
    <w:rsid w:val="005B79C1"/>
    <w:rsid w:val="005D28E7"/>
    <w:rsid w:val="005D7CE0"/>
    <w:rsid w:val="005E0D18"/>
    <w:rsid w:val="005E474E"/>
    <w:rsid w:val="005E668D"/>
    <w:rsid w:val="005F24A8"/>
    <w:rsid w:val="005F6C42"/>
    <w:rsid w:val="00601F3F"/>
    <w:rsid w:val="0060268D"/>
    <w:rsid w:val="00604B2A"/>
    <w:rsid w:val="00605067"/>
    <w:rsid w:val="00624A1D"/>
    <w:rsid w:val="006255CE"/>
    <w:rsid w:val="00630C2C"/>
    <w:rsid w:val="0063697D"/>
    <w:rsid w:val="00637134"/>
    <w:rsid w:val="006409FA"/>
    <w:rsid w:val="00645CAC"/>
    <w:rsid w:val="00646C8D"/>
    <w:rsid w:val="006513AB"/>
    <w:rsid w:val="00653C4F"/>
    <w:rsid w:val="00663412"/>
    <w:rsid w:val="00664511"/>
    <w:rsid w:val="0066582F"/>
    <w:rsid w:val="00670D02"/>
    <w:rsid w:val="00671FBE"/>
    <w:rsid w:val="00675096"/>
    <w:rsid w:val="006770FE"/>
    <w:rsid w:val="0067752F"/>
    <w:rsid w:val="006818EF"/>
    <w:rsid w:val="0068293A"/>
    <w:rsid w:val="006941D1"/>
    <w:rsid w:val="0069792F"/>
    <w:rsid w:val="006A414F"/>
    <w:rsid w:val="006A6FDA"/>
    <w:rsid w:val="006A767D"/>
    <w:rsid w:val="006B069D"/>
    <w:rsid w:val="006B2A25"/>
    <w:rsid w:val="006C4552"/>
    <w:rsid w:val="006D2162"/>
    <w:rsid w:val="006D33D2"/>
    <w:rsid w:val="006D43FA"/>
    <w:rsid w:val="006D5757"/>
    <w:rsid w:val="006E171D"/>
    <w:rsid w:val="006F0A37"/>
    <w:rsid w:val="006F2626"/>
    <w:rsid w:val="006F47EF"/>
    <w:rsid w:val="006F5413"/>
    <w:rsid w:val="006F548D"/>
    <w:rsid w:val="00707411"/>
    <w:rsid w:val="007165D3"/>
    <w:rsid w:val="0072108B"/>
    <w:rsid w:val="0072797B"/>
    <w:rsid w:val="007322A0"/>
    <w:rsid w:val="007337CE"/>
    <w:rsid w:val="00735706"/>
    <w:rsid w:val="00736A91"/>
    <w:rsid w:val="00737E2C"/>
    <w:rsid w:val="00751529"/>
    <w:rsid w:val="00762E07"/>
    <w:rsid w:val="0076588D"/>
    <w:rsid w:val="00767DFE"/>
    <w:rsid w:val="00775350"/>
    <w:rsid w:val="007809A2"/>
    <w:rsid w:val="00783D0C"/>
    <w:rsid w:val="007A1956"/>
    <w:rsid w:val="007A5E67"/>
    <w:rsid w:val="007A7D46"/>
    <w:rsid w:val="007C7D8D"/>
    <w:rsid w:val="007E08B4"/>
    <w:rsid w:val="007E4DBD"/>
    <w:rsid w:val="007E5442"/>
    <w:rsid w:val="007E577B"/>
    <w:rsid w:val="007F0749"/>
    <w:rsid w:val="007F1A02"/>
    <w:rsid w:val="007F240E"/>
    <w:rsid w:val="007F7080"/>
    <w:rsid w:val="00806482"/>
    <w:rsid w:val="00822A6F"/>
    <w:rsid w:val="00833B0E"/>
    <w:rsid w:val="00835570"/>
    <w:rsid w:val="00840A60"/>
    <w:rsid w:val="00847A52"/>
    <w:rsid w:val="00851BF9"/>
    <w:rsid w:val="00856A20"/>
    <w:rsid w:val="00860F66"/>
    <w:rsid w:val="00870FC2"/>
    <w:rsid w:val="008766DC"/>
    <w:rsid w:val="0088202A"/>
    <w:rsid w:val="00883A2A"/>
    <w:rsid w:val="008870EC"/>
    <w:rsid w:val="00890DBA"/>
    <w:rsid w:val="00893D28"/>
    <w:rsid w:val="008A2962"/>
    <w:rsid w:val="008B0E95"/>
    <w:rsid w:val="008B5FBA"/>
    <w:rsid w:val="008B6B9C"/>
    <w:rsid w:val="008B7DA1"/>
    <w:rsid w:val="008C43B7"/>
    <w:rsid w:val="008C534F"/>
    <w:rsid w:val="008D1874"/>
    <w:rsid w:val="008D2366"/>
    <w:rsid w:val="008D4F3B"/>
    <w:rsid w:val="008D547F"/>
    <w:rsid w:val="008D6208"/>
    <w:rsid w:val="008D7785"/>
    <w:rsid w:val="008D7B3B"/>
    <w:rsid w:val="008E2E88"/>
    <w:rsid w:val="008F1D38"/>
    <w:rsid w:val="00900188"/>
    <w:rsid w:val="009140CA"/>
    <w:rsid w:val="009200C0"/>
    <w:rsid w:val="0092109D"/>
    <w:rsid w:val="00921DBC"/>
    <w:rsid w:val="00932FA4"/>
    <w:rsid w:val="00934604"/>
    <w:rsid w:val="009401A7"/>
    <w:rsid w:val="00943D21"/>
    <w:rsid w:val="009471ED"/>
    <w:rsid w:val="0095053A"/>
    <w:rsid w:val="0096155B"/>
    <w:rsid w:val="00964CE1"/>
    <w:rsid w:val="00967756"/>
    <w:rsid w:val="00970815"/>
    <w:rsid w:val="00976B9D"/>
    <w:rsid w:val="009803EF"/>
    <w:rsid w:val="00982A88"/>
    <w:rsid w:val="00985D9C"/>
    <w:rsid w:val="009904B3"/>
    <w:rsid w:val="009A2881"/>
    <w:rsid w:val="009A702C"/>
    <w:rsid w:val="009B1893"/>
    <w:rsid w:val="009B3FC8"/>
    <w:rsid w:val="009C06D2"/>
    <w:rsid w:val="009D4C81"/>
    <w:rsid w:val="009E7795"/>
    <w:rsid w:val="009F022B"/>
    <w:rsid w:val="009F2E07"/>
    <w:rsid w:val="009F371A"/>
    <w:rsid w:val="00A04D71"/>
    <w:rsid w:val="00A17137"/>
    <w:rsid w:val="00A2381F"/>
    <w:rsid w:val="00A255C4"/>
    <w:rsid w:val="00A32066"/>
    <w:rsid w:val="00A3225C"/>
    <w:rsid w:val="00A3466B"/>
    <w:rsid w:val="00A40D47"/>
    <w:rsid w:val="00A4466F"/>
    <w:rsid w:val="00A45368"/>
    <w:rsid w:val="00A46423"/>
    <w:rsid w:val="00A60E3B"/>
    <w:rsid w:val="00A62B82"/>
    <w:rsid w:val="00A6739A"/>
    <w:rsid w:val="00A7494C"/>
    <w:rsid w:val="00A83BEE"/>
    <w:rsid w:val="00A84CC0"/>
    <w:rsid w:val="00A87BA2"/>
    <w:rsid w:val="00A93757"/>
    <w:rsid w:val="00AA7420"/>
    <w:rsid w:val="00AB27CF"/>
    <w:rsid w:val="00AB4890"/>
    <w:rsid w:val="00AC4272"/>
    <w:rsid w:val="00AE2A20"/>
    <w:rsid w:val="00AE46FF"/>
    <w:rsid w:val="00AE6604"/>
    <w:rsid w:val="00AF25F8"/>
    <w:rsid w:val="00AF3347"/>
    <w:rsid w:val="00B04B1C"/>
    <w:rsid w:val="00B11333"/>
    <w:rsid w:val="00B25DCD"/>
    <w:rsid w:val="00B308E9"/>
    <w:rsid w:val="00B33232"/>
    <w:rsid w:val="00B37DEF"/>
    <w:rsid w:val="00B43027"/>
    <w:rsid w:val="00B43BF6"/>
    <w:rsid w:val="00B4738E"/>
    <w:rsid w:val="00B716A6"/>
    <w:rsid w:val="00B727C7"/>
    <w:rsid w:val="00B74C8D"/>
    <w:rsid w:val="00B807BA"/>
    <w:rsid w:val="00B85F07"/>
    <w:rsid w:val="00B93ADD"/>
    <w:rsid w:val="00B967BB"/>
    <w:rsid w:val="00BA2DA5"/>
    <w:rsid w:val="00BA448E"/>
    <w:rsid w:val="00BA59F8"/>
    <w:rsid w:val="00BB4D5F"/>
    <w:rsid w:val="00BB5CDD"/>
    <w:rsid w:val="00BC1F2D"/>
    <w:rsid w:val="00BC44A1"/>
    <w:rsid w:val="00BD1366"/>
    <w:rsid w:val="00BE2551"/>
    <w:rsid w:val="00BE4DA0"/>
    <w:rsid w:val="00BE4FB1"/>
    <w:rsid w:val="00BF3A98"/>
    <w:rsid w:val="00C01001"/>
    <w:rsid w:val="00C04178"/>
    <w:rsid w:val="00C11FEA"/>
    <w:rsid w:val="00C1462F"/>
    <w:rsid w:val="00C1524A"/>
    <w:rsid w:val="00C23CF2"/>
    <w:rsid w:val="00C247D6"/>
    <w:rsid w:val="00C3546D"/>
    <w:rsid w:val="00C37D1F"/>
    <w:rsid w:val="00C701B6"/>
    <w:rsid w:val="00C70BC3"/>
    <w:rsid w:val="00C80F67"/>
    <w:rsid w:val="00C820B6"/>
    <w:rsid w:val="00CB0094"/>
    <w:rsid w:val="00CC4CDB"/>
    <w:rsid w:val="00CD05AB"/>
    <w:rsid w:val="00CD16CE"/>
    <w:rsid w:val="00CD188B"/>
    <w:rsid w:val="00CD528F"/>
    <w:rsid w:val="00CD7E6A"/>
    <w:rsid w:val="00CE65CF"/>
    <w:rsid w:val="00CE709C"/>
    <w:rsid w:val="00CF112C"/>
    <w:rsid w:val="00CF5186"/>
    <w:rsid w:val="00D0351A"/>
    <w:rsid w:val="00D065D1"/>
    <w:rsid w:val="00D14FEC"/>
    <w:rsid w:val="00D330A8"/>
    <w:rsid w:val="00D51621"/>
    <w:rsid w:val="00D54B10"/>
    <w:rsid w:val="00D60ECA"/>
    <w:rsid w:val="00D61D20"/>
    <w:rsid w:val="00D6207B"/>
    <w:rsid w:val="00D6312E"/>
    <w:rsid w:val="00D70FE3"/>
    <w:rsid w:val="00D919F6"/>
    <w:rsid w:val="00D91C5D"/>
    <w:rsid w:val="00D93A43"/>
    <w:rsid w:val="00D940DB"/>
    <w:rsid w:val="00D96BB1"/>
    <w:rsid w:val="00DA527E"/>
    <w:rsid w:val="00DB26FB"/>
    <w:rsid w:val="00DB5AB2"/>
    <w:rsid w:val="00DC1458"/>
    <w:rsid w:val="00DC5BB9"/>
    <w:rsid w:val="00DC6658"/>
    <w:rsid w:val="00DC6F17"/>
    <w:rsid w:val="00DD1917"/>
    <w:rsid w:val="00DD1C40"/>
    <w:rsid w:val="00DE0893"/>
    <w:rsid w:val="00DE181B"/>
    <w:rsid w:val="00DE293E"/>
    <w:rsid w:val="00DF097B"/>
    <w:rsid w:val="00DF7436"/>
    <w:rsid w:val="00E03881"/>
    <w:rsid w:val="00E06A21"/>
    <w:rsid w:val="00E075C3"/>
    <w:rsid w:val="00E20212"/>
    <w:rsid w:val="00E45EB1"/>
    <w:rsid w:val="00E60F52"/>
    <w:rsid w:val="00E61977"/>
    <w:rsid w:val="00E6216C"/>
    <w:rsid w:val="00E63887"/>
    <w:rsid w:val="00E72563"/>
    <w:rsid w:val="00E76C33"/>
    <w:rsid w:val="00E77CDB"/>
    <w:rsid w:val="00E77FDC"/>
    <w:rsid w:val="00E8120C"/>
    <w:rsid w:val="00E81687"/>
    <w:rsid w:val="00E9785D"/>
    <w:rsid w:val="00EA1493"/>
    <w:rsid w:val="00EA4308"/>
    <w:rsid w:val="00EA69B2"/>
    <w:rsid w:val="00EB2919"/>
    <w:rsid w:val="00EB5D54"/>
    <w:rsid w:val="00EB7414"/>
    <w:rsid w:val="00EC04BB"/>
    <w:rsid w:val="00EC2F1B"/>
    <w:rsid w:val="00EC503D"/>
    <w:rsid w:val="00EC56A8"/>
    <w:rsid w:val="00EC5ED6"/>
    <w:rsid w:val="00EC6D29"/>
    <w:rsid w:val="00ED5929"/>
    <w:rsid w:val="00EE6F9C"/>
    <w:rsid w:val="00EF101D"/>
    <w:rsid w:val="00EF541D"/>
    <w:rsid w:val="00F00100"/>
    <w:rsid w:val="00F11E51"/>
    <w:rsid w:val="00F13F26"/>
    <w:rsid w:val="00F151A0"/>
    <w:rsid w:val="00F221FC"/>
    <w:rsid w:val="00F26702"/>
    <w:rsid w:val="00F27893"/>
    <w:rsid w:val="00F311B1"/>
    <w:rsid w:val="00F33722"/>
    <w:rsid w:val="00F4017E"/>
    <w:rsid w:val="00F43C34"/>
    <w:rsid w:val="00F50B7C"/>
    <w:rsid w:val="00F544AA"/>
    <w:rsid w:val="00F54A1E"/>
    <w:rsid w:val="00F552BB"/>
    <w:rsid w:val="00F86CCE"/>
    <w:rsid w:val="00F86F9E"/>
    <w:rsid w:val="00F90478"/>
    <w:rsid w:val="00F939DD"/>
    <w:rsid w:val="00F94427"/>
    <w:rsid w:val="00F96B48"/>
    <w:rsid w:val="00F9788E"/>
    <w:rsid w:val="00FA06C0"/>
    <w:rsid w:val="00FA224D"/>
    <w:rsid w:val="00FB0D04"/>
    <w:rsid w:val="00FB462F"/>
    <w:rsid w:val="00FC78E3"/>
    <w:rsid w:val="00FD4641"/>
    <w:rsid w:val="00FD596E"/>
    <w:rsid w:val="00FD6DFC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70FC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D04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22D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517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Iversen</dc:creator>
  <cp:lastModifiedBy>Trygve Gudmund Harlem Losnedahl</cp:lastModifiedBy>
  <cp:revision>25</cp:revision>
  <cp:lastPrinted>2019-01-15T09:36:00Z</cp:lastPrinted>
  <dcterms:created xsi:type="dcterms:W3CDTF">2022-01-19T11:34:00Z</dcterms:created>
  <dcterms:modified xsi:type="dcterms:W3CDTF">2022-11-14T09:39:00Z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</Properties>
</file>