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E8" w:rsidRPr="00C263F3" w:rsidRDefault="00A256E8" w:rsidP="00A256E8">
      <w:pPr>
        <w:pStyle w:val="Default"/>
        <w:rPr>
          <w:rFonts w:ascii="Verdana" w:hAnsi="Verdana"/>
          <w:sz w:val="20"/>
          <w:szCs w:val="20"/>
        </w:rPr>
      </w:pPr>
      <w:r w:rsidRPr="00C263F3">
        <w:rPr>
          <w:rFonts w:ascii="Verdana" w:hAnsi="Verdana"/>
          <w:sz w:val="20"/>
          <w:szCs w:val="20"/>
        </w:rPr>
        <w:t xml:space="preserve">Norsk Tjenestemannslag </w:t>
      </w:r>
    </w:p>
    <w:p w:rsidR="00A256E8" w:rsidRPr="00C263F3" w:rsidRDefault="00A256E8" w:rsidP="00A256E8">
      <w:pPr>
        <w:pStyle w:val="Default"/>
        <w:rPr>
          <w:rFonts w:ascii="Verdana" w:hAnsi="Verdana"/>
          <w:sz w:val="20"/>
          <w:szCs w:val="20"/>
        </w:rPr>
      </w:pPr>
      <w:r w:rsidRPr="00C263F3">
        <w:rPr>
          <w:rFonts w:ascii="Verdana" w:hAnsi="Verdana"/>
          <w:sz w:val="20"/>
          <w:szCs w:val="20"/>
        </w:rPr>
        <w:t xml:space="preserve">Møllergata 12 </w:t>
      </w:r>
    </w:p>
    <w:p w:rsidR="00A256E8" w:rsidRPr="00C263F3" w:rsidRDefault="00A256E8" w:rsidP="00A256E8">
      <w:pPr>
        <w:pStyle w:val="Default"/>
        <w:rPr>
          <w:rFonts w:ascii="Verdana" w:hAnsi="Verdana"/>
          <w:sz w:val="20"/>
          <w:szCs w:val="20"/>
        </w:rPr>
      </w:pPr>
      <w:r w:rsidRPr="00C263F3">
        <w:rPr>
          <w:rFonts w:ascii="Verdana" w:hAnsi="Verdana"/>
          <w:sz w:val="20"/>
          <w:szCs w:val="20"/>
        </w:rPr>
        <w:t xml:space="preserve">0179 Oslo </w:t>
      </w:r>
    </w:p>
    <w:p w:rsidR="008F3583" w:rsidRPr="00C263F3" w:rsidRDefault="008F3583" w:rsidP="00A256E8">
      <w:pPr>
        <w:pStyle w:val="Default"/>
        <w:rPr>
          <w:rFonts w:ascii="Verdana" w:hAnsi="Verdana"/>
          <w:sz w:val="20"/>
          <w:szCs w:val="20"/>
        </w:rPr>
      </w:pPr>
    </w:p>
    <w:p w:rsidR="00A256E8" w:rsidRPr="00C263F3" w:rsidRDefault="00132567" w:rsidP="00A256E8">
      <w:pPr>
        <w:pStyle w:val="Default"/>
        <w:rPr>
          <w:rFonts w:ascii="Verdana" w:hAnsi="Verdana"/>
          <w:sz w:val="20"/>
          <w:szCs w:val="20"/>
        </w:rPr>
      </w:pPr>
      <w:r w:rsidRPr="00C263F3">
        <w:rPr>
          <w:rFonts w:ascii="Verdana" w:hAnsi="Verdana"/>
          <w:sz w:val="20"/>
          <w:szCs w:val="20"/>
        </w:rPr>
        <w:t xml:space="preserve">Blindern, </w:t>
      </w:r>
      <w:r w:rsidR="00320C01" w:rsidRPr="00C263F3">
        <w:rPr>
          <w:rFonts w:ascii="Verdana" w:hAnsi="Verdana"/>
          <w:sz w:val="20"/>
          <w:szCs w:val="20"/>
        </w:rPr>
        <w:t>13</w:t>
      </w:r>
      <w:r w:rsidR="002E3939" w:rsidRPr="00C263F3">
        <w:rPr>
          <w:rFonts w:ascii="Verdana" w:hAnsi="Verdana"/>
          <w:sz w:val="20"/>
          <w:szCs w:val="20"/>
        </w:rPr>
        <w:t xml:space="preserve">. </w:t>
      </w:r>
      <w:r w:rsidR="00322C91" w:rsidRPr="00C263F3">
        <w:rPr>
          <w:rFonts w:ascii="Verdana" w:hAnsi="Verdana"/>
          <w:sz w:val="20"/>
          <w:szCs w:val="20"/>
        </w:rPr>
        <w:t>november</w:t>
      </w:r>
      <w:r w:rsidR="008F3583" w:rsidRPr="00C263F3">
        <w:rPr>
          <w:rFonts w:ascii="Verdana" w:hAnsi="Verdana"/>
          <w:sz w:val="20"/>
          <w:szCs w:val="20"/>
        </w:rPr>
        <w:t xml:space="preserve"> 201</w:t>
      </w:r>
      <w:r w:rsidR="00320C01" w:rsidRPr="00C263F3">
        <w:rPr>
          <w:rFonts w:ascii="Verdana" w:hAnsi="Verdana"/>
          <w:sz w:val="20"/>
          <w:szCs w:val="20"/>
        </w:rPr>
        <w:t>6</w:t>
      </w:r>
      <w:r w:rsidR="00A256E8" w:rsidRPr="00C263F3">
        <w:rPr>
          <w:rFonts w:ascii="Verdana" w:hAnsi="Verdana"/>
          <w:sz w:val="20"/>
          <w:szCs w:val="20"/>
        </w:rPr>
        <w:t xml:space="preserve"> </w:t>
      </w:r>
    </w:p>
    <w:p w:rsidR="00C263F3" w:rsidRDefault="00C263F3" w:rsidP="00A256E8">
      <w:pPr>
        <w:pStyle w:val="Default"/>
        <w:rPr>
          <w:rFonts w:ascii="Cambria" w:hAnsi="Cambria" w:cs="Cambria"/>
          <w:b/>
          <w:bCs/>
          <w:sz w:val="28"/>
          <w:szCs w:val="28"/>
        </w:rPr>
      </w:pPr>
    </w:p>
    <w:p w:rsidR="008F3583" w:rsidRDefault="00A256E8" w:rsidP="00A256E8">
      <w:pPr>
        <w:pStyle w:val="Default"/>
        <w:rPr>
          <w:rFonts w:ascii="Cambria" w:hAnsi="Cambria" w:cs="Cambria"/>
          <w:b/>
          <w:bCs/>
          <w:sz w:val="28"/>
          <w:szCs w:val="28"/>
        </w:rPr>
      </w:pPr>
      <w:r>
        <w:rPr>
          <w:rFonts w:ascii="Cambria" w:hAnsi="Cambria" w:cs="Cambria"/>
          <w:b/>
          <w:bCs/>
          <w:sz w:val="28"/>
          <w:szCs w:val="28"/>
        </w:rPr>
        <w:t>NTL UiOs krav til tariffoppgjøret 201</w:t>
      </w:r>
      <w:r w:rsidR="00320C01">
        <w:rPr>
          <w:rFonts w:ascii="Cambria" w:hAnsi="Cambria" w:cs="Cambria"/>
          <w:b/>
          <w:bCs/>
          <w:sz w:val="28"/>
          <w:szCs w:val="28"/>
        </w:rPr>
        <w:t>6</w:t>
      </w:r>
      <w:r>
        <w:rPr>
          <w:rFonts w:ascii="Cambria" w:hAnsi="Cambria" w:cs="Cambria"/>
          <w:b/>
          <w:bCs/>
          <w:sz w:val="28"/>
          <w:szCs w:val="28"/>
        </w:rPr>
        <w:t xml:space="preserve"> </w:t>
      </w:r>
    </w:p>
    <w:p w:rsidR="00322C91" w:rsidRDefault="00322C91" w:rsidP="00A256E8">
      <w:pPr>
        <w:pStyle w:val="Default"/>
        <w:rPr>
          <w:rFonts w:ascii="Cambria" w:hAnsi="Cambria" w:cs="Cambria"/>
          <w:b/>
          <w:bCs/>
          <w:i/>
          <w:iCs/>
          <w:sz w:val="28"/>
          <w:szCs w:val="28"/>
        </w:rPr>
      </w:pPr>
    </w:p>
    <w:p w:rsidR="00A256E8" w:rsidRPr="00C263F3" w:rsidRDefault="00A256E8" w:rsidP="00A256E8">
      <w:pPr>
        <w:pStyle w:val="Default"/>
        <w:rPr>
          <w:rFonts w:ascii="Cambria" w:hAnsi="Cambria" w:cs="Cambria"/>
          <w:sz w:val="28"/>
          <w:szCs w:val="28"/>
        </w:rPr>
      </w:pPr>
      <w:r w:rsidRPr="00C263F3">
        <w:rPr>
          <w:rFonts w:ascii="Cambria" w:hAnsi="Cambria" w:cs="Cambria"/>
          <w:b/>
          <w:bCs/>
          <w:iCs/>
          <w:sz w:val="28"/>
          <w:szCs w:val="28"/>
        </w:rPr>
        <w:t xml:space="preserve">Hovedprofil </w:t>
      </w:r>
    </w:p>
    <w:p w:rsidR="00DB2DA0" w:rsidRPr="00777912" w:rsidRDefault="00DB2DA0" w:rsidP="00DB2DA0">
      <w:pPr>
        <w:pStyle w:val="Default"/>
        <w:rPr>
          <w:rFonts w:ascii="Verdana" w:hAnsi="Verdana"/>
          <w:sz w:val="20"/>
          <w:szCs w:val="20"/>
        </w:rPr>
      </w:pPr>
      <w:r w:rsidRPr="00777912">
        <w:rPr>
          <w:rFonts w:ascii="Verdana" w:hAnsi="Verdana"/>
          <w:sz w:val="20"/>
          <w:szCs w:val="20"/>
        </w:rPr>
        <w:t xml:space="preserve">For å sikre frontfagsmodellens </w:t>
      </w:r>
      <w:r w:rsidR="00E04D80" w:rsidRPr="00777912">
        <w:rPr>
          <w:rFonts w:ascii="Verdana" w:hAnsi="Verdana"/>
          <w:sz w:val="20"/>
          <w:szCs w:val="20"/>
        </w:rPr>
        <w:t>legitimitet</w:t>
      </w:r>
      <w:r w:rsidRPr="00777912">
        <w:rPr>
          <w:rFonts w:ascii="Verdana" w:hAnsi="Verdana"/>
          <w:sz w:val="20"/>
          <w:szCs w:val="20"/>
        </w:rPr>
        <w:t xml:space="preserve"> </w:t>
      </w:r>
      <w:r w:rsidR="00320C01" w:rsidRPr="00777912">
        <w:rPr>
          <w:rFonts w:ascii="Verdana" w:hAnsi="Verdana"/>
          <w:sz w:val="20"/>
          <w:szCs w:val="20"/>
        </w:rPr>
        <w:t xml:space="preserve">må offentlig sektor sikres en like god lønnsutvikling som privat sektor. Flere år med etterslep må kompenseres ved en </w:t>
      </w:r>
      <w:r w:rsidR="003346FD" w:rsidRPr="00777912">
        <w:rPr>
          <w:rFonts w:ascii="Verdana" w:hAnsi="Verdana"/>
          <w:b/>
          <w:sz w:val="20"/>
          <w:szCs w:val="20"/>
        </w:rPr>
        <w:t>stor ramme</w:t>
      </w:r>
      <w:r w:rsidR="00E04D80" w:rsidRPr="00777912">
        <w:rPr>
          <w:rFonts w:ascii="Verdana" w:hAnsi="Verdana"/>
          <w:b/>
          <w:sz w:val="20"/>
          <w:szCs w:val="20"/>
        </w:rPr>
        <w:t xml:space="preserve"> til</w:t>
      </w:r>
      <w:r w:rsidR="00E04D80" w:rsidRPr="00777912">
        <w:rPr>
          <w:rFonts w:ascii="Verdana" w:hAnsi="Verdana"/>
          <w:sz w:val="20"/>
          <w:szCs w:val="20"/>
        </w:rPr>
        <w:t xml:space="preserve"> </w:t>
      </w:r>
      <w:r w:rsidR="00320C01" w:rsidRPr="00777912">
        <w:rPr>
          <w:rFonts w:ascii="Verdana" w:hAnsi="Verdana"/>
          <w:sz w:val="20"/>
          <w:szCs w:val="20"/>
        </w:rPr>
        <w:t xml:space="preserve">i årets oppgjør. Statens ansatte har </w:t>
      </w:r>
      <w:r w:rsidRPr="00777912">
        <w:rPr>
          <w:rFonts w:ascii="Verdana" w:hAnsi="Verdana"/>
          <w:sz w:val="20"/>
          <w:szCs w:val="20"/>
        </w:rPr>
        <w:t>stort ansvar og høy utdannelse</w:t>
      </w:r>
      <w:r w:rsidR="00320C01" w:rsidRPr="00777912">
        <w:rPr>
          <w:rFonts w:ascii="Verdana" w:hAnsi="Verdana"/>
          <w:sz w:val="20"/>
          <w:szCs w:val="20"/>
        </w:rPr>
        <w:t xml:space="preserve"> og må sikres en like </w:t>
      </w:r>
      <w:r w:rsidRPr="00777912">
        <w:rPr>
          <w:rFonts w:ascii="Verdana" w:hAnsi="Verdana"/>
          <w:sz w:val="20"/>
          <w:szCs w:val="20"/>
        </w:rPr>
        <w:t>god lønnsutvikling som tilsvarende stillinger i privat sektor. Prinsippet om lik lønn for likt arbeid</w:t>
      </w:r>
      <w:r w:rsidR="003346FD" w:rsidRPr="00777912">
        <w:rPr>
          <w:rFonts w:ascii="Verdana" w:hAnsi="Verdana"/>
          <w:sz w:val="20"/>
          <w:szCs w:val="20"/>
        </w:rPr>
        <w:t xml:space="preserve"> må ligge til grunn også her.</w:t>
      </w:r>
    </w:p>
    <w:p w:rsidR="00DB2DA0" w:rsidRPr="00777912" w:rsidRDefault="00DB2DA0" w:rsidP="00281F0A">
      <w:pPr>
        <w:pStyle w:val="Default"/>
        <w:rPr>
          <w:rFonts w:ascii="Verdana" w:hAnsi="Verdana"/>
          <w:sz w:val="20"/>
          <w:szCs w:val="20"/>
        </w:rPr>
      </w:pPr>
    </w:p>
    <w:p w:rsidR="00E04D80" w:rsidRPr="00777912" w:rsidRDefault="00320C01" w:rsidP="001A74A1">
      <w:pPr>
        <w:pStyle w:val="Default"/>
        <w:rPr>
          <w:rFonts w:ascii="Verdana" w:hAnsi="Verdana"/>
          <w:sz w:val="20"/>
          <w:szCs w:val="20"/>
        </w:rPr>
      </w:pPr>
      <w:r w:rsidRPr="00777912">
        <w:rPr>
          <w:rFonts w:ascii="Verdana" w:hAnsi="Verdana"/>
          <w:sz w:val="20"/>
          <w:szCs w:val="20"/>
        </w:rPr>
        <w:t>Årets viktigste kamp blir å for</w:t>
      </w:r>
      <w:r w:rsidR="00AE702A">
        <w:rPr>
          <w:rFonts w:ascii="Verdana" w:hAnsi="Verdana"/>
          <w:sz w:val="20"/>
          <w:szCs w:val="20"/>
        </w:rPr>
        <w:t>s</w:t>
      </w:r>
      <w:r w:rsidRPr="00777912">
        <w:rPr>
          <w:rFonts w:ascii="Verdana" w:hAnsi="Verdana"/>
          <w:sz w:val="20"/>
          <w:szCs w:val="20"/>
        </w:rPr>
        <w:t xml:space="preserve">vare dagens tredelte tariffsystem, med et stort </w:t>
      </w:r>
      <w:r w:rsidRPr="00777912">
        <w:rPr>
          <w:rFonts w:ascii="Verdana" w:hAnsi="Verdana"/>
          <w:b/>
          <w:sz w:val="20"/>
          <w:szCs w:val="20"/>
        </w:rPr>
        <w:t>generelt tillegg</w:t>
      </w:r>
      <w:r w:rsidRPr="00777912">
        <w:rPr>
          <w:rFonts w:ascii="Verdana" w:hAnsi="Verdana"/>
          <w:sz w:val="20"/>
          <w:szCs w:val="20"/>
        </w:rPr>
        <w:t xml:space="preserve">. NTL UiO </w:t>
      </w:r>
      <w:r w:rsidR="00E04D80" w:rsidRPr="00777912">
        <w:rPr>
          <w:rFonts w:ascii="Verdana" w:hAnsi="Verdana"/>
          <w:sz w:val="20"/>
          <w:szCs w:val="20"/>
        </w:rPr>
        <w:t xml:space="preserve">mener </w:t>
      </w:r>
      <w:r w:rsidRPr="00777912">
        <w:rPr>
          <w:rFonts w:ascii="Verdana" w:hAnsi="Verdana"/>
          <w:sz w:val="20"/>
          <w:szCs w:val="20"/>
        </w:rPr>
        <w:t xml:space="preserve">at de generelle tilleggene skal gis som </w:t>
      </w:r>
      <w:r w:rsidRPr="00777912">
        <w:rPr>
          <w:rFonts w:ascii="Verdana" w:hAnsi="Verdana"/>
          <w:b/>
          <w:sz w:val="20"/>
          <w:szCs w:val="20"/>
        </w:rPr>
        <w:t>kronetillegg</w:t>
      </w:r>
      <w:r w:rsidRPr="00777912">
        <w:rPr>
          <w:rFonts w:ascii="Verdana" w:hAnsi="Verdana"/>
          <w:sz w:val="20"/>
          <w:szCs w:val="20"/>
        </w:rPr>
        <w:t>. Prosenttillegg er med å øke forskjellene</w:t>
      </w:r>
      <w:r w:rsidR="00E04D80" w:rsidRPr="00777912">
        <w:rPr>
          <w:rFonts w:ascii="Verdana" w:hAnsi="Verdana"/>
          <w:sz w:val="20"/>
          <w:szCs w:val="20"/>
        </w:rPr>
        <w:t xml:space="preserve"> mellom bunn- og topplønn</w:t>
      </w:r>
      <w:r w:rsidR="00F04DCA" w:rsidRPr="00777912">
        <w:rPr>
          <w:rFonts w:ascii="Verdana" w:hAnsi="Verdana"/>
          <w:sz w:val="20"/>
          <w:szCs w:val="20"/>
        </w:rPr>
        <w:t xml:space="preserve"> og hindrer en sammenpresset lønn</w:t>
      </w:r>
      <w:r w:rsidR="00D008FC" w:rsidRPr="00777912">
        <w:rPr>
          <w:rFonts w:ascii="Verdana" w:hAnsi="Verdana"/>
          <w:sz w:val="20"/>
          <w:szCs w:val="20"/>
        </w:rPr>
        <w:t>s</w:t>
      </w:r>
      <w:r w:rsidR="00F04DCA" w:rsidRPr="00777912">
        <w:rPr>
          <w:rFonts w:ascii="Verdana" w:hAnsi="Verdana"/>
          <w:sz w:val="20"/>
          <w:szCs w:val="20"/>
        </w:rPr>
        <w:t xml:space="preserve">struktur. Det bidrar også til den negative økningen av forskjellene </w:t>
      </w:r>
      <w:r w:rsidR="00E04D80" w:rsidRPr="00777912">
        <w:rPr>
          <w:rFonts w:ascii="Verdana" w:hAnsi="Verdana"/>
          <w:sz w:val="20"/>
          <w:szCs w:val="20"/>
        </w:rPr>
        <w:t>mellom lønnstrinnene i bunnen og toppen</w:t>
      </w:r>
      <w:r w:rsidRPr="00777912">
        <w:rPr>
          <w:rFonts w:ascii="Verdana" w:hAnsi="Verdana"/>
          <w:sz w:val="20"/>
          <w:szCs w:val="20"/>
        </w:rPr>
        <w:t xml:space="preserve">. </w:t>
      </w:r>
      <w:r w:rsidR="00E04D80" w:rsidRPr="00777912">
        <w:rPr>
          <w:rFonts w:ascii="Verdana" w:hAnsi="Verdana"/>
          <w:sz w:val="20"/>
          <w:szCs w:val="20"/>
        </w:rPr>
        <w:t xml:space="preserve">Prosentvise tillegg er ikke bare negativt for de lavest lønnede, men </w:t>
      </w:r>
      <w:r w:rsidR="00AE702A">
        <w:rPr>
          <w:rFonts w:ascii="Verdana" w:hAnsi="Verdana"/>
          <w:sz w:val="20"/>
          <w:szCs w:val="20"/>
        </w:rPr>
        <w:t xml:space="preserve">også </w:t>
      </w:r>
      <w:r w:rsidR="00E04D80" w:rsidRPr="00777912">
        <w:rPr>
          <w:rFonts w:ascii="Verdana" w:hAnsi="Verdana"/>
          <w:sz w:val="20"/>
          <w:szCs w:val="20"/>
        </w:rPr>
        <w:t xml:space="preserve">for store deler av statens ansatte som relativt sett vil få dårligere lønnsutvikling enn de aller høyeste lønnede i staten – </w:t>
      </w:r>
      <w:proofErr w:type="spellStart"/>
      <w:r w:rsidR="00E04D80" w:rsidRPr="00777912">
        <w:rPr>
          <w:rFonts w:ascii="Verdana" w:hAnsi="Verdana"/>
          <w:sz w:val="20"/>
          <w:szCs w:val="20"/>
        </w:rPr>
        <w:t>dvs</w:t>
      </w:r>
      <w:proofErr w:type="spellEnd"/>
      <w:r w:rsidR="00E04D80" w:rsidRPr="00777912">
        <w:rPr>
          <w:rFonts w:ascii="Verdana" w:hAnsi="Verdana"/>
          <w:sz w:val="20"/>
          <w:szCs w:val="20"/>
        </w:rPr>
        <w:t xml:space="preserve"> de over lønnstrinn 72. </w:t>
      </w:r>
    </w:p>
    <w:p w:rsidR="00E04D80" w:rsidRPr="00777912" w:rsidRDefault="00E04D80" w:rsidP="001A74A1">
      <w:pPr>
        <w:pStyle w:val="Default"/>
        <w:rPr>
          <w:rFonts w:ascii="Verdana" w:hAnsi="Verdana"/>
          <w:sz w:val="20"/>
          <w:szCs w:val="20"/>
        </w:rPr>
      </w:pPr>
    </w:p>
    <w:p w:rsidR="00AE702A" w:rsidRPr="00777912" w:rsidRDefault="00DB2DA0" w:rsidP="001A74A1">
      <w:pPr>
        <w:pStyle w:val="Default"/>
        <w:rPr>
          <w:rFonts w:ascii="Verdana" w:hAnsi="Verdana"/>
          <w:sz w:val="20"/>
          <w:szCs w:val="20"/>
        </w:rPr>
      </w:pPr>
      <w:r w:rsidRPr="00777912">
        <w:rPr>
          <w:rFonts w:ascii="Verdana" w:hAnsi="Verdana"/>
          <w:sz w:val="20"/>
          <w:szCs w:val="20"/>
        </w:rPr>
        <w:t xml:space="preserve">NTL UiO ønsker ikke at det avsettes noen midler til </w:t>
      </w:r>
      <w:r w:rsidRPr="00777912">
        <w:rPr>
          <w:rFonts w:ascii="Verdana" w:hAnsi="Verdana"/>
          <w:b/>
          <w:sz w:val="20"/>
          <w:szCs w:val="20"/>
        </w:rPr>
        <w:t>lokale lønnsforhandlinger</w:t>
      </w:r>
      <w:r w:rsidR="00320C01" w:rsidRPr="00777912">
        <w:rPr>
          <w:rFonts w:ascii="Verdana" w:hAnsi="Verdana"/>
          <w:b/>
          <w:sz w:val="20"/>
          <w:szCs w:val="20"/>
        </w:rPr>
        <w:t>.</w:t>
      </w:r>
      <w:r w:rsidR="00320C01" w:rsidRPr="00777912">
        <w:rPr>
          <w:rFonts w:ascii="Verdana" w:hAnsi="Verdana"/>
          <w:sz w:val="20"/>
          <w:szCs w:val="20"/>
        </w:rPr>
        <w:t xml:space="preserve"> Som et av </w:t>
      </w:r>
      <w:r w:rsidR="001A74A1" w:rsidRPr="00777912">
        <w:rPr>
          <w:rFonts w:ascii="Verdana" w:hAnsi="Verdana"/>
          <w:sz w:val="20"/>
          <w:szCs w:val="20"/>
        </w:rPr>
        <w:t>statens største forhandlingssted erfarer vi at de lokale pottene bi</w:t>
      </w:r>
      <w:r w:rsidR="00320C01" w:rsidRPr="00777912">
        <w:rPr>
          <w:rFonts w:ascii="Verdana" w:hAnsi="Verdana"/>
          <w:sz w:val="20"/>
          <w:szCs w:val="20"/>
        </w:rPr>
        <w:t>drar til å gi store</w:t>
      </w:r>
      <w:r w:rsidRPr="00777912">
        <w:rPr>
          <w:rFonts w:ascii="Verdana" w:hAnsi="Verdana"/>
          <w:sz w:val="20"/>
          <w:szCs w:val="20"/>
        </w:rPr>
        <w:t xml:space="preserve"> tillegg for en liten gruppe ansatte</w:t>
      </w:r>
      <w:r w:rsidR="001A74A1" w:rsidRPr="00777912">
        <w:rPr>
          <w:rFonts w:ascii="Verdana" w:hAnsi="Verdana"/>
          <w:sz w:val="20"/>
          <w:szCs w:val="20"/>
        </w:rPr>
        <w:t>. Lønnsforskjellene øker, uten at dette kan forklares med oppgavenes nivå. Presse</w:t>
      </w:r>
      <w:r w:rsidR="00293BA7" w:rsidRPr="00777912">
        <w:rPr>
          <w:rFonts w:ascii="Verdana" w:hAnsi="Verdana"/>
          <w:sz w:val="20"/>
          <w:szCs w:val="20"/>
        </w:rPr>
        <w:t>t</w:t>
      </w:r>
      <w:r w:rsidR="001A74A1" w:rsidRPr="00777912">
        <w:rPr>
          <w:rFonts w:ascii="Verdana" w:hAnsi="Verdana"/>
          <w:sz w:val="20"/>
          <w:szCs w:val="20"/>
        </w:rPr>
        <w:t xml:space="preserve"> på å fordele lønn etter marked, individuell måloppnåelse og som et insentiv til bedre prestasjoner øker</w:t>
      </w:r>
      <w:r w:rsidR="003346FD" w:rsidRPr="00777912">
        <w:rPr>
          <w:rFonts w:ascii="Verdana" w:hAnsi="Verdana"/>
          <w:sz w:val="20"/>
          <w:szCs w:val="20"/>
        </w:rPr>
        <w:t xml:space="preserve"> innenfor staten</w:t>
      </w:r>
      <w:r w:rsidR="00293BA7" w:rsidRPr="00777912">
        <w:rPr>
          <w:rFonts w:ascii="Verdana" w:hAnsi="Verdana"/>
          <w:sz w:val="20"/>
          <w:szCs w:val="20"/>
        </w:rPr>
        <w:t>, senest synliggjort med statens lederlønn</w:t>
      </w:r>
      <w:r w:rsidR="003B7566" w:rsidRPr="00777912">
        <w:rPr>
          <w:rFonts w:ascii="Verdana" w:hAnsi="Verdana"/>
          <w:sz w:val="20"/>
          <w:szCs w:val="20"/>
        </w:rPr>
        <w:t>ssystem</w:t>
      </w:r>
      <w:r w:rsidR="00293BA7" w:rsidRPr="00777912">
        <w:rPr>
          <w:rFonts w:ascii="Verdana" w:hAnsi="Verdana"/>
          <w:sz w:val="20"/>
          <w:szCs w:val="20"/>
        </w:rPr>
        <w:t>.</w:t>
      </w:r>
      <w:r w:rsidR="00F04DCA" w:rsidRPr="00777912">
        <w:rPr>
          <w:rFonts w:ascii="Verdana" w:hAnsi="Verdana"/>
          <w:sz w:val="20"/>
          <w:szCs w:val="20"/>
        </w:rPr>
        <w:t xml:space="preserve"> Dersom dette ikke er mulig, er det viktig at potten blir så liten som mulig</w:t>
      </w:r>
      <w:r w:rsidR="00F959FB">
        <w:rPr>
          <w:rFonts w:ascii="Verdana" w:hAnsi="Verdana"/>
          <w:sz w:val="20"/>
          <w:szCs w:val="20"/>
        </w:rPr>
        <w:t>. P</w:t>
      </w:r>
      <w:r w:rsidR="00F04DCA" w:rsidRPr="00777912">
        <w:rPr>
          <w:rFonts w:ascii="Verdana" w:hAnsi="Verdana"/>
          <w:sz w:val="20"/>
          <w:szCs w:val="20"/>
        </w:rPr>
        <w:t xml:space="preserve">artene </w:t>
      </w:r>
      <w:r w:rsidR="00F959FB">
        <w:rPr>
          <w:rFonts w:ascii="Verdana" w:hAnsi="Verdana"/>
          <w:sz w:val="20"/>
          <w:szCs w:val="20"/>
        </w:rPr>
        <w:t xml:space="preserve">må da også </w:t>
      </w:r>
      <w:r w:rsidR="00F04DCA" w:rsidRPr="00777912">
        <w:rPr>
          <w:rFonts w:ascii="Verdana" w:hAnsi="Verdana"/>
          <w:sz w:val="20"/>
          <w:szCs w:val="20"/>
        </w:rPr>
        <w:t xml:space="preserve">blir enige om en </w:t>
      </w:r>
      <w:r w:rsidR="00F04DCA" w:rsidRPr="00777912">
        <w:rPr>
          <w:rFonts w:ascii="Verdana" w:hAnsi="Verdana"/>
          <w:b/>
          <w:sz w:val="20"/>
          <w:szCs w:val="20"/>
        </w:rPr>
        <w:t>likelønnsføring</w:t>
      </w:r>
      <w:r w:rsidR="00F04DCA" w:rsidRPr="00777912">
        <w:rPr>
          <w:rFonts w:ascii="Verdana" w:hAnsi="Verdana"/>
          <w:sz w:val="20"/>
          <w:szCs w:val="20"/>
        </w:rPr>
        <w:t xml:space="preserve"> for 2.3.3 forhandlingene. </w:t>
      </w:r>
      <w:r w:rsidR="00F959FB">
        <w:rPr>
          <w:rFonts w:ascii="Verdana" w:hAnsi="Verdana"/>
          <w:sz w:val="20"/>
          <w:szCs w:val="20"/>
        </w:rPr>
        <w:t>Uten denne føringen frykter vi at statens kvinner får dårligere lønnsutvikling enn menn.</w:t>
      </w:r>
      <w:r w:rsidR="00F04DCA" w:rsidRPr="00777912">
        <w:rPr>
          <w:rFonts w:ascii="Verdana" w:hAnsi="Verdana"/>
          <w:sz w:val="20"/>
          <w:szCs w:val="20"/>
        </w:rPr>
        <w:t xml:space="preserve"> De sentrale parter må sikre at føringene blir etterfulgt.</w:t>
      </w:r>
    </w:p>
    <w:p w:rsidR="00F04DCA" w:rsidRPr="00777912" w:rsidRDefault="00F04DCA" w:rsidP="001A74A1">
      <w:pPr>
        <w:pStyle w:val="Default"/>
        <w:rPr>
          <w:rFonts w:ascii="Verdana" w:hAnsi="Verdana"/>
          <w:sz w:val="20"/>
          <w:szCs w:val="20"/>
        </w:rPr>
      </w:pPr>
    </w:p>
    <w:p w:rsidR="003346FD" w:rsidRPr="00777912" w:rsidRDefault="003346FD" w:rsidP="001A74A1">
      <w:pPr>
        <w:pStyle w:val="Default"/>
        <w:rPr>
          <w:rFonts w:ascii="Verdana" w:hAnsi="Verdana"/>
          <w:sz w:val="20"/>
          <w:szCs w:val="20"/>
        </w:rPr>
      </w:pPr>
      <w:r w:rsidRPr="00777912">
        <w:rPr>
          <w:rFonts w:ascii="Verdana" w:hAnsi="Verdana"/>
          <w:sz w:val="20"/>
          <w:szCs w:val="20"/>
        </w:rPr>
        <w:t>Tariffavtalen kan med fordel moderniseres</w:t>
      </w:r>
      <w:r w:rsidR="00F959FB">
        <w:rPr>
          <w:rFonts w:ascii="Verdana" w:hAnsi="Verdana"/>
          <w:sz w:val="20"/>
          <w:szCs w:val="20"/>
        </w:rPr>
        <w:t xml:space="preserve"> uten å bygge ned det kollektive systemet for inntektsfordeling som avtalen er i dag.</w:t>
      </w:r>
      <w:r w:rsidRPr="00777912">
        <w:rPr>
          <w:rFonts w:ascii="Verdana" w:hAnsi="Verdana"/>
          <w:sz w:val="20"/>
          <w:szCs w:val="20"/>
        </w:rPr>
        <w:t xml:space="preserve">. Ved å </w:t>
      </w:r>
      <w:r w:rsidR="00341A63">
        <w:rPr>
          <w:rFonts w:ascii="Verdana" w:hAnsi="Verdana"/>
          <w:sz w:val="20"/>
          <w:szCs w:val="20"/>
        </w:rPr>
        <w:t>f</w:t>
      </w:r>
      <w:r w:rsidRPr="00777912">
        <w:rPr>
          <w:rFonts w:ascii="Verdana" w:hAnsi="Verdana"/>
          <w:sz w:val="20"/>
          <w:szCs w:val="20"/>
        </w:rPr>
        <w:t>jerne de laveste lønnsrammene,</w:t>
      </w:r>
      <w:r w:rsidR="00341A63">
        <w:rPr>
          <w:rFonts w:ascii="Verdana" w:hAnsi="Verdana"/>
          <w:sz w:val="20"/>
          <w:szCs w:val="20"/>
        </w:rPr>
        <w:t xml:space="preserve"> utvikle ansiennitetsintervallene i noen lønnsrammer,</w:t>
      </w:r>
      <w:r w:rsidRPr="00777912">
        <w:rPr>
          <w:rFonts w:ascii="Verdana" w:hAnsi="Verdana"/>
          <w:sz w:val="20"/>
          <w:szCs w:val="20"/>
        </w:rPr>
        <w:t xml:space="preserve"> heve </w:t>
      </w:r>
      <w:r w:rsidR="00341A63" w:rsidRPr="00777912">
        <w:rPr>
          <w:rFonts w:ascii="Verdana" w:hAnsi="Verdana"/>
          <w:sz w:val="20"/>
          <w:szCs w:val="20"/>
        </w:rPr>
        <w:t>bunnivået</w:t>
      </w:r>
      <w:r w:rsidRPr="00777912">
        <w:rPr>
          <w:rFonts w:ascii="Verdana" w:hAnsi="Verdana"/>
          <w:sz w:val="20"/>
          <w:szCs w:val="20"/>
        </w:rPr>
        <w:t xml:space="preserve"> i de fleste lønnsrammer samt heve taket i en del lønnsrammer, vil man kunne få et system som bedre gjenspeiler dagens lønnsnivå og sikrer mulighet for fremtidig utvikling. </w:t>
      </w:r>
      <w:r w:rsidR="00F04DCA" w:rsidRPr="00777912">
        <w:rPr>
          <w:rFonts w:ascii="Verdana" w:hAnsi="Verdana"/>
          <w:b/>
          <w:sz w:val="20"/>
          <w:szCs w:val="20"/>
        </w:rPr>
        <w:t xml:space="preserve">Justeringsforhandlinger </w:t>
      </w:r>
      <w:r w:rsidR="00F04DCA" w:rsidRPr="00777912">
        <w:rPr>
          <w:rFonts w:ascii="Verdana" w:hAnsi="Verdana"/>
          <w:sz w:val="20"/>
          <w:szCs w:val="20"/>
        </w:rPr>
        <w:t xml:space="preserve">er </w:t>
      </w:r>
      <w:r w:rsidRPr="00777912">
        <w:rPr>
          <w:rFonts w:ascii="Verdana" w:hAnsi="Verdana"/>
          <w:sz w:val="20"/>
          <w:szCs w:val="20"/>
        </w:rPr>
        <w:t xml:space="preserve">avgjørende for å sikre en moderne avtale og for å sikre tiltak som er mer målrettede enn det generelle tillegget. Vi vil bruke justeringene til </w:t>
      </w:r>
      <w:proofErr w:type="gramStart"/>
      <w:r w:rsidRPr="00777912">
        <w:rPr>
          <w:rFonts w:ascii="Verdana" w:hAnsi="Verdana"/>
          <w:sz w:val="20"/>
          <w:szCs w:val="20"/>
        </w:rPr>
        <w:t>å</w:t>
      </w:r>
      <w:proofErr w:type="gramEnd"/>
      <w:r w:rsidRPr="00777912">
        <w:rPr>
          <w:rFonts w:ascii="Verdana" w:hAnsi="Verdana"/>
          <w:sz w:val="20"/>
          <w:szCs w:val="20"/>
        </w:rPr>
        <w:t xml:space="preserve"> både løfte </w:t>
      </w:r>
      <w:r w:rsidR="00777912" w:rsidRPr="00777912">
        <w:rPr>
          <w:rFonts w:ascii="Verdana" w:hAnsi="Verdana"/>
          <w:sz w:val="20"/>
          <w:szCs w:val="20"/>
        </w:rPr>
        <w:t>lavtlønnete</w:t>
      </w:r>
      <w:r w:rsidRPr="00777912">
        <w:rPr>
          <w:rFonts w:ascii="Verdana" w:hAnsi="Verdana"/>
          <w:sz w:val="20"/>
          <w:szCs w:val="20"/>
        </w:rPr>
        <w:t xml:space="preserve">, sikre likelønn mellom kjønnene og sikre ansiennitets- og lønnsutvikling for noen av våre store medlemsgrupper. </w:t>
      </w:r>
    </w:p>
    <w:p w:rsidR="00DB2DA0" w:rsidRPr="00777912" w:rsidRDefault="00DB2DA0" w:rsidP="00281F0A">
      <w:pPr>
        <w:pStyle w:val="Default"/>
        <w:rPr>
          <w:rFonts w:ascii="Verdana" w:hAnsi="Verdana"/>
          <w:sz w:val="20"/>
          <w:szCs w:val="20"/>
        </w:rPr>
      </w:pPr>
    </w:p>
    <w:p w:rsidR="00AA005E" w:rsidRPr="00777912" w:rsidRDefault="003B7566" w:rsidP="00293BA7">
      <w:pPr>
        <w:pStyle w:val="Default"/>
        <w:rPr>
          <w:rFonts w:ascii="Verdana" w:hAnsi="Verdana"/>
          <w:sz w:val="20"/>
          <w:szCs w:val="20"/>
        </w:rPr>
      </w:pPr>
      <w:r w:rsidRPr="00777912">
        <w:rPr>
          <w:rFonts w:ascii="Verdana" w:hAnsi="Verdana"/>
          <w:sz w:val="20"/>
          <w:szCs w:val="20"/>
        </w:rPr>
        <w:t xml:space="preserve">NTL UiO vil minne om NTLs landsmøtevedtak om å jobbe for </w:t>
      </w:r>
      <w:r w:rsidRPr="00777912">
        <w:rPr>
          <w:rFonts w:ascii="Verdana" w:hAnsi="Verdana"/>
          <w:b/>
          <w:sz w:val="20"/>
          <w:szCs w:val="20"/>
        </w:rPr>
        <w:t>6-timers arbeidsdag</w:t>
      </w:r>
      <w:r w:rsidRPr="00777912">
        <w:rPr>
          <w:rFonts w:ascii="Verdana" w:hAnsi="Verdana"/>
          <w:sz w:val="20"/>
          <w:szCs w:val="20"/>
        </w:rPr>
        <w:t xml:space="preserve"> og mener vi må starte kampen for en gradvis innføring nå. V</w:t>
      </w:r>
      <w:r w:rsidR="00034972" w:rsidRPr="00777912">
        <w:rPr>
          <w:rFonts w:ascii="Verdana" w:hAnsi="Verdana"/>
          <w:sz w:val="20"/>
          <w:szCs w:val="20"/>
        </w:rPr>
        <w:t xml:space="preserve">i må diskutere hvorvidt vi skal </w:t>
      </w:r>
      <w:r w:rsidR="00034972" w:rsidRPr="00777912">
        <w:rPr>
          <w:rFonts w:ascii="Verdana" w:hAnsi="Verdana"/>
          <w:sz w:val="20"/>
          <w:szCs w:val="20"/>
        </w:rPr>
        <w:lastRenderedPageBreak/>
        <w:t xml:space="preserve">fortsette å ta ut vår andel av verdiskapningen i form av økt kjøpekraft eller om vi skal dreie fokus mot </w:t>
      </w:r>
      <w:r w:rsidR="00034972" w:rsidRPr="00777912">
        <w:rPr>
          <w:rFonts w:ascii="Verdana" w:hAnsi="Verdana"/>
          <w:b/>
          <w:sz w:val="20"/>
          <w:szCs w:val="20"/>
        </w:rPr>
        <w:t>nye sosiale reformer</w:t>
      </w:r>
      <w:r w:rsidR="00034972" w:rsidRPr="00777912">
        <w:rPr>
          <w:rFonts w:ascii="Verdana" w:hAnsi="Verdana"/>
          <w:sz w:val="20"/>
          <w:szCs w:val="20"/>
        </w:rPr>
        <w:t xml:space="preserve">. </w:t>
      </w:r>
      <w:r w:rsidR="000C59BF" w:rsidRPr="00777912">
        <w:rPr>
          <w:rFonts w:ascii="Verdana" w:hAnsi="Verdana"/>
          <w:sz w:val="20"/>
          <w:szCs w:val="20"/>
        </w:rPr>
        <w:t xml:space="preserve">Det er viktig at fagbevegelsen nå er offensive i sine krav, slik at vi møter presset fra den nye regjeringen med motkrav, ikke bare forsvar at det bestående. </w:t>
      </w:r>
    </w:p>
    <w:p w:rsidR="003B7566" w:rsidRPr="00777912" w:rsidRDefault="003B7566" w:rsidP="00293BA7">
      <w:pPr>
        <w:pStyle w:val="Default"/>
        <w:rPr>
          <w:rFonts w:ascii="Verdana" w:hAnsi="Verdana"/>
          <w:sz w:val="20"/>
          <w:szCs w:val="20"/>
        </w:rPr>
      </w:pPr>
    </w:p>
    <w:p w:rsidR="001C6BEF" w:rsidRPr="00777912" w:rsidRDefault="001C6BEF" w:rsidP="002F4641">
      <w:pPr>
        <w:pStyle w:val="Default"/>
        <w:rPr>
          <w:rFonts w:ascii="Verdana" w:hAnsi="Verdana"/>
          <w:sz w:val="20"/>
          <w:szCs w:val="20"/>
        </w:rPr>
      </w:pPr>
      <w:r w:rsidRPr="00777912">
        <w:rPr>
          <w:rFonts w:ascii="Verdana" w:hAnsi="Verdana"/>
          <w:sz w:val="20"/>
          <w:szCs w:val="20"/>
        </w:rPr>
        <w:t xml:space="preserve">Vi ønsker ikke en </w:t>
      </w:r>
      <w:r w:rsidR="003346FD" w:rsidRPr="00777912">
        <w:rPr>
          <w:rFonts w:ascii="Verdana" w:hAnsi="Verdana"/>
          <w:sz w:val="20"/>
          <w:szCs w:val="20"/>
        </w:rPr>
        <w:t>forverring</w:t>
      </w:r>
      <w:r w:rsidR="00777912">
        <w:rPr>
          <w:rFonts w:ascii="Verdana" w:hAnsi="Verdana"/>
          <w:sz w:val="20"/>
          <w:szCs w:val="20"/>
        </w:rPr>
        <w:t xml:space="preserve"> av arbeidstidsbestemmelsene</w:t>
      </w:r>
      <w:r w:rsidR="003346FD" w:rsidRPr="00777912">
        <w:rPr>
          <w:rFonts w:ascii="Verdana" w:hAnsi="Verdana"/>
          <w:sz w:val="20"/>
          <w:szCs w:val="20"/>
        </w:rPr>
        <w:t xml:space="preserve"> i tråd med Arbeidsmiljølovens </w:t>
      </w:r>
      <w:r w:rsidRPr="00777912">
        <w:rPr>
          <w:rFonts w:ascii="Verdana" w:hAnsi="Verdana"/>
          <w:sz w:val="20"/>
          <w:szCs w:val="20"/>
        </w:rPr>
        <w:t xml:space="preserve">endrede bestemmelser. </w:t>
      </w:r>
      <w:r w:rsidR="000C59BF" w:rsidRPr="00777912">
        <w:rPr>
          <w:rFonts w:ascii="Verdana" w:hAnsi="Verdana"/>
          <w:sz w:val="20"/>
          <w:szCs w:val="20"/>
        </w:rPr>
        <w:t xml:space="preserve">Vi kan ikke akseptere økt arbeidstid, kutt i kompensasjon eller individualisering. Sentrale, kollektive arbeidstidsbestemmelser er det viktigste virkemiddelet for å unngå at den enkelte ansatte skal bære belastningen av arbeidsgivers økte produktivitetskrav. </w:t>
      </w:r>
      <w:r w:rsidRPr="00777912">
        <w:rPr>
          <w:rFonts w:ascii="Verdana" w:hAnsi="Verdana"/>
          <w:sz w:val="20"/>
          <w:szCs w:val="20"/>
        </w:rPr>
        <w:t xml:space="preserve">Dagens kompensasjon av beredskapsvakter i forholdet 1/5 er viktig å beholde. </w:t>
      </w:r>
    </w:p>
    <w:p w:rsidR="001C6BEF" w:rsidRPr="00777912" w:rsidRDefault="001C6BEF" w:rsidP="002F4641">
      <w:pPr>
        <w:pStyle w:val="Default"/>
        <w:rPr>
          <w:rFonts w:ascii="Verdana" w:hAnsi="Verdana"/>
          <w:sz w:val="20"/>
          <w:szCs w:val="20"/>
        </w:rPr>
      </w:pPr>
    </w:p>
    <w:p w:rsidR="002F4641" w:rsidRPr="00777912" w:rsidRDefault="001C6BEF" w:rsidP="002F4641">
      <w:pPr>
        <w:pStyle w:val="Default"/>
        <w:rPr>
          <w:rFonts w:ascii="Verdana" w:hAnsi="Verdana"/>
          <w:sz w:val="20"/>
          <w:szCs w:val="20"/>
        </w:rPr>
      </w:pPr>
      <w:r w:rsidRPr="00777912">
        <w:rPr>
          <w:rFonts w:ascii="Verdana" w:hAnsi="Verdana"/>
          <w:sz w:val="20"/>
          <w:szCs w:val="20"/>
        </w:rPr>
        <w:t>D</w:t>
      </w:r>
      <w:r w:rsidR="002F4641" w:rsidRPr="00777912">
        <w:rPr>
          <w:rFonts w:ascii="Verdana" w:hAnsi="Verdana"/>
          <w:sz w:val="20"/>
          <w:szCs w:val="20"/>
        </w:rPr>
        <w:t>et er et utstrakt problem at en stor del av våre medlemmer jobber gratis for arbeidsgiver. Dette skyldes et økend</w:t>
      </w:r>
      <w:r w:rsidR="00777912">
        <w:rPr>
          <w:rFonts w:ascii="Verdana" w:hAnsi="Verdana"/>
          <w:sz w:val="20"/>
          <w:szCs w:val="20"/>
        </w:rPr>
        <w:t>e arbeidspress, delegert personal</w:t>
      </w:r>
      <w:r w:rsidR="002F4641" w:rsidRPr="00777912">
        <w:rPr>
          <w:rFonts w:ascii="Verdana" w:hAnsi="Verdana"/>
          <w:sz w:val="20"/>
          <w:szCs w:val="20"/>
        </w:rPr>
        <w:t xml:space="preserve">ledelse og uklar bruk av </w:t>
      </w:r>
      <w:r w:rsidRPr="00777912">
        <w:rPr>
          <w:rFonts w:ascii="Verdana" w:hAnsi="Verdana"/>
          <w:b/>
          <w:iCs/>
          <w:sz w:val="20"/>
          <w:szCs w:val="20"/>
        </w:rPr>
        <w:t>overtids-</w:t>
      </w:r>
      <w:r w:rsidR="002F4641" w:rsidRPr="00777912">
        <w:rPr>
          <w:rFonts w:ascii="Verdana" w:hAnsi="Verdana"/>
          <w:iCs/>
          <w:sz w:val="20"/>
          <w:szCs w:val="20"/>
        </w:rPr>
        <w:t xml:space="preserve">/ </w:t>
      </w:r>
      <w:r w:rsidR="002F4641" w:rsidRPr="00777912">
        <w:rPr>
          <w:rFonts w:ascii="Verdana" w:hAnsi="Verdana"/>
          <w:b/>
          <w:iCs/>
          <w:sz w:val="20"/>
          <w:szCs w:val="20"/>
        </w:rPr>
        <w:t>fleksitidsbestemmelsene</w:t>
      </w:r>
      <w:r w:rsidR="002F4641" w:rsidRPr="00777912">
        <w:rPr>
          <w:rFonts w:ascii="Verdana" w:hAnsi="Verdana"/>
          <w:sz w:val="20"/>
          <w:szCs w:val="20"/>
        </w:rPr>
        <w:t xml:space="preserve">. </w:t>
      </w:r>
    </w:p>
    <w:p w:rsidR="00034972" w:rsidRPr="00777912" w:rsidRDefault="00034972" w:rsidP="00281F0A">
      <w:pPr>
        <w:pStyle w:val="Default"/>
        <w:rPr>
          <w:rFonts w:ascii="Verdana" w:hAnsi="Verdana"/>
          <w:sz w:val="20"/>
          <w:szCs w:val="20"/>
        </w:rPr>
      </w:pPr>
    </w:p>
    <w:p w:rsidR="00AA005E" w:rsidRPr="00777912" w:rsidRDefault="001A74A1" w:rsidP="001A74A1">
      <w:pPr>
        <w:pStyle w:val="Default"/>
        <w:rPr>
          <w:rFonts w:ascii="Verdana" w:hAnsi="Verdana"/>
          <w:sz w:val="20"/>
          <w:szCs w:val="20"/>
        </w:rPr>
      </w:pPr>
      <w:r w:rsidRPr="00777912">
        <w:rPr>
          <w:rFonts w:ascii="Verdana" w:hAnsi="Verdana"/>
          <w:sz w:val="20"/>
          <w:szCs w:val="20"/>
        </w:rPr>
        <w:t xml:space="preserve">NTL må kjempe for å forsvare </w:t>
      </w:r>
      <w:proofErr w:type="gramStart"/>
      <w:r w:rsidRPr="00777912">
        <w:rPr>
          <w:rFonts w:ascii="Verdana" w:hAnsi="Verdana"/>
          <w:sz w:val="20"/>
          <w:szCs w:val="20"/>
        </w:rPr>
        <w:t>og</w:t>
      </w:r>
      <w:proofErr w:type="gramEnd"/>
      <w:r w:rsidRPr="00777912">
        <w:rPr>
          <w:rFonts w:ascii="Verdana" w:hAnsi="Verdana"/>
          <w:sz w:val="20"/>
          <w:szCs w:val="20"/>
        </w:rPr>
        <w:t xml:space="preserve"> forbedre dagens </w:t>
      </w:r>
      <w:r w:rsidRPr="00777912">
        <w:rPr>
          <w:rFonts w:ascii="Verdana" w:hAnsi="Verdana"/>
          <w:b/>
          <w:sz w:val="20"/>
          <w:szCs w:val="20"/>
        </w:rPr>
        <w:t>pensjonssystem</w:t>
      </w:r>
      <w:r w:rsidR="001C6BEF" w:rsidRPr="00777912">
        <w:rPr>
          <w:rFonts w:ascii="Verdana" w:hAnsi="Verdana"/>
          <w:sz w:val="20"/>
          <w:szCs w:val="20"/>
        </w:rPr>
        <w:t>. Vi ser ikke noen grunn til at fremtidens generasjoner skal ha dårligere ordninger enn dagens pensjonister, men vil gjerne støtte bedring av pensjonsordningene i privat sektor. Statens AFP-ordning</w:t>
      </w:r>
      <w:r w:rsidRPr="00777912">
        <w:rPr>
          <w:rFonts w:ascii="Verdana" w:hAnsi="Verdana"/>
          <w:sz w:val="20"/>
          <w:szCs w:val="20"/>
        </w:rPr>
        <w:t xml:space="preserve"> må fortsatt være en reell førtidspensjon som kan tas ut ute</w:t>
      </w:r>
      <w:r w:rsidR="00293BA7" w:rsidRPr="00777912">
        <w:rPr>
          <w:rFonts w:ascii="Verdana" w:hAnsi="Verdana"/>
          <w:sz w:val="20"/>
          <w:szCs w:val="20"/>
        </w:rPr>
        <w:t xml:space="preserve">n reduksjon av alderspensjonen. </w:t>
      </w:r>
      <w:r w:rsidRPr="00777912">
        <w:rPr>
          <w:rFonts w:ascii="Verdana" w:hAnsi="Verdana"/>
          <w:sz w:val="20"/>
          <w:szCs w:val="20"/>
        </w:rPr>
        <w:t xml:space="preserve">Pensjonsordningene må fortsatt være forutsigbar og utjevnende. </w:t>
      </w:r>
      <w:r w:rsidR="003B7566" w:rsidRPr="00777912">
        <w:rPr>
          <w:rFonts w:ascii="Verdana" w:hAnsi="Verdana"/>
          <w:sz w:val="20"/>
          <w:szCs w:val="20"/>
        </w:rPr>
        <w:t xml:space="preserve">Vi </w:t>
      </w:r>
      <w:r w:rsidR="00F04DCA" w:rsidRPr="00777912">
        <w:rPr>
          <w:rFonts w:ascii="Verdana" w:hAnsi="Verdana"/>
          <w:sz w:val="20"/>
          <w:szCs w:val="20"/>
        </w:rPr>
        <w:t>vil ha en garanti om minst</w:t>
      </w:r>
      <w:r w:rsidR="003B7566" w:rsidRPr="00777912">
        <w:rPr>
          <w:rFonts w:ascii="Verdana" w:hAnsi="Verdana"/>
          <w:sz w:val="20"/>
          <w:szCs w:val="20"/>
        </w:rPr>
        <w:t xml:space="preserve"> </w:t>
      </w:r>
      <w:r w:rsidRPr="00777912">
        <w:rPr>
          <w:rFonts w:ascii="Verdana" w:hAnsi="Verdana"/>
          <w:sz w:val="20"/>
          <w:szCs w:val="20"/>
        </w:rPr>
        <w:t xml:space="preserve">66 prosent av brutto sluttlønn ved 65 års alder og 30 års opptjening. </w:t>
      </w:r>
      <w:r w:rsidR="00CD0585" w:rsidRPr="00777912">
        <w:rPr>
          <w:rFonts w:ascii="Verdana" w:hAnsi="Verdana"/>
          <w:sz w:val="20"/>
          <w:szCs w:val="20"/>
        </w:rPr>
        <w:t>NTL UiO</w:t>
      </w:r>
      <w:r w:rsidR="003B7566" w:rsidRPr="00777912">
        <w:rPr>
          <w:rFonts w:ascii="Verdana" w:hAnsi="Verdana"/>
          <w:sz w:val="20"/>
          <w:szCs w:val="20"/>
        </w:rPr>
        <w:t xml:space="preserve"> mener</w:t>
      </w:r>
      <w:r w:rsidR="00CD0585" w:rsidRPr="00777912">
        <w:rPr>
          <w:rFonts w:ascii="Verdana" w:hAnsi="Verdana"/>
          <w:sz w:val="20"/>
          <w:szCs w:val="20"/>
        </w:rPr>
        <w:t xml:space="preserve"> at pensjons</w:t>
      </w:r>
      <w:r w:rsidR="00F959FB">
        <w:rPr>
          <w:rFonts w:ascii="Verdana" w:hAnsi="Verdana"/>
          <w:sz w:val="20"/>
          <w:szCs w:val="20"/>
        </w:rPr>
        <w:t>alderen</w:t>
      </w:r>
      <w:r w:rsidR="00CD0585" w:rsidRPr="00777912">
        <w:rPr>
          <w:rFonts w:ascii="Verdana" w:hAnsi="Verdana"/>
          <w:sz w:val="20"/>
          <w:szCs w:val="20"/>
        </w:rPr>
        <w:t xml:space="preserve"> ikke kan heves fra 70 år. </w:t>
      </w:r>
      <w:r w:rsidR="003B7566" w:rsidRPr="00777912">
        <w:rPr>
          <w:rFonts w:ascii="Verdana" w:hAnsi="Verdana"/>
          <w:sz w:val="20"/>
          <w:szCs w:val="20"/>
        </w:rPr>
        <w:t>A</w:t>
      </w:r>
      <w:r w:rsidR="00CD0585" w:rsidRPr="00777912">
        <w:rPr>
          <w:rFonts w:ascii="Verdana" w:hAnsi="Verdana"/>
          <w:sz w:val="20"/>
          <w:szCs w:val="20"/>
        </w:rPr>
        <w:t xml:space="preserve">rbeidsgiver </w:t>
      </w:r>
      <w:r w:rsidR="003B7566" w:rsidRPr="00777912">
        <w:rPr>
          <w:rFonts w:ascii="Verdana" w:hAnsi="Verdana"/>
          <w:sz w:val="20"/>
          <w:szCs w:val="20"/>
        </w:rPr>
        <w:t xml:space="preserve">verken </w:t>
      </w:r>
      <w:r w:rsidR="00CD0585" w:rsidRPr="00777912">
        <w:rPr>
          <w:rFonts w:ascii="Verdana" w:hAnsi="Verdana"/>
          <w:sz w:val="20"/>
          <w:szCs w:val="20"/>
        </w:rPr>
        <w:t xml:space="preserve">ønsker </w:t>
      </w:r>
      <w:r w:rsidR="003B7566" w:rsidRPr="00777912">
        <w:rPr>
          <w:rFonts w:ascii="Verdana" w:hAnsi="Verdana"/>
          <w:sz w:val="20"/>
          <w:szCs w:val="20"/>
        </w:rPr>
        <w:t>eller</w:t>
      </w:r>
      <w:r w:rsidR="00CD0585" w:rsidRPr="00777912">
        <w:rPr>
          <w:rFonts w:ascii="Verdana" w:hAnsi="Verdana"/>
          <w:sz w:val="20"/>
          <w:szCs w:val="20"/>
        </w:rPr>
        <w:t xml:space="preserve"> evner å bidra til at ansatte kan stå lenger i arbeid</w:t>
      </w:r>
      <w:r w:rsidR="003B7566" w:rsidRPr="00777912">
        <w:rPr>
          <w:rFonts w:ascii="Verdana" w:hAnsi="Verdana"/>
          <w:sz w:val="20"/>
          <w:szCs w:val="20"/>
        </w:rPr>
        <w:t>, og en økning i pensjonsalder vil øke presset fra arbeidsgiver om å gå av, samtidig som pensjonsordningen svekkes.</w:t>
      </w:r>
      <w:r w:rsidR="001C6BEF" w:rsidRPr="00777912">
        <w:rPr>
          <w:rFonts w:ascii="Verdana" w:hAnsi="Verdana"/>
          <w:sz w:val="20"/>
          <w:szCs w:val="20"/>
        </w:rPr>
        <w:t xml:space="preserve"> Målet om at alle skal jobbe mer, må ikke bare sikres gjennom å straffe de som ikke evner, men å tilrettelegge for de som ønsker.</w:t>
      </w:r>
    </w:p>
    <w:p w:rsidR="001A74A1" w:rsidRDefault="001A74A1" w:rsidP="001A74A1">
      <w:pPr>
        <w:pStyle w:val="Default"/>
      </w:pPr>
    </w:p>
    <w:p w:rsidR="004426AA" w:rsidRDefault="004426AA" w:rsidP="00A256E8">
      <w:pPr>
        <w:pStyle w:val="Default"/>
        <w:rPr>
          <w:sz w:val="23"/>
          <w:szCs w:val="23"/>
        </w:rPr>
      </w:pPr>
    </w:p>
    <w:p w:rsidR="00031EFF" w:rsidRDefault="00E14CA0" w:rsidP="004426AA">
      <w:pPr>
        <w:pStyle w:val="Default"/>
        <w:rPr>
          <w:sz w:val="23"/>
          <w:szCs w:val="23"/>
        </w:rPr>
      </w:pPr>
      <w:r>
        <w:rPr>
          <w:rFonts w:ascii="Cambria" w:hAnsi="Cambria" w:cs="Cambria"/>
          <w:b/>
          <w:bCs/>
          <w:i/>
          <w:iCs/>
          <w:sz w:val="28"/>
          <w:szCs w:val="28"/>
        </w:rPr>
        <w:t>2 Lokale</w:t>
      </w:r>
      <w:r w:rsidR="004426AA">
        <w:rPr>
          <w:rFonts w:ascii="Cambria" w:hAnsi="Cambria" w:cs="Cambria"/>
          <w:b/>
          <w:bCs/>
          <w:i/>
          <w:iCs/>
          <w:sz w:val="28"/>
          <w:szCs w:val="28"/>
        </w:rPr>
        <w:t xml:space="preserve"> bestemmelser </w:t>
      </w:r>
      <w:r w:rsidR="004426AA">
        <w:rPr>
          <w:rFonts w:ascii="Cambria" w:hAnsi="Cambria" w:cs="Cambria"/>
          <w:b/>
          <w:bCs/>
          <w:i/>
          <w:iCs/>
          <w:sz w:val="28"/>
          <w:szCs w:val="28"/>
        </w:rPr>
        <w:br/>
      </w:r>
      <w:r w:rsidR="001C6BEF" w:rsidRPr="00777912">
        <w:rPr>
          <w:rFonts w:ascii="Verdana" w:hAnsi="Verdana"/>
          <w:sz w:val="20"/>
          <w:szCs w:val="20"/>
        </w:rPr>
        <w:t xml:space="preserve">Tillitsvalgte må gis forhandlingsrett og tvisteløsning for </w:t>
      </w:r>
      <w:proofErr w:type="spellStart"/>
      <w:r w:rsidR="001C6BEF" w:rsidRPr="00777912">
        <w:rPr>
          <w:rFonts w:ascii="Verdana" w:hAnsi="Verdana"/>
          <w:sz w:val="20"/>
          <w:szCs w:val="20"/>
        </w:rPr>
        <w:t>pkt</w:t>
      </w:r>
      <w:proofErr w:type="spellEnd"/>
      <w:r w:rsidR="001C6BEF" w:rsidRPr="00777912">
        <w:rPr>
          <w:rFonts w:ascii="Verdana" w:hAnsi="Verdana"/>
          <w:sz w:val="20"/>
          <w:szCs w:val="20"/>
        </w:rPr>
        <w:t xml:space="preserve"> </w:t>
      </w:r>
      <w:r w:rsidR="001C6BEF" w:rsidRPr="00777912">
        <w:rPr>
          <w:rFonts w:ascii="Verdana" w:hAnsi="Verdana"/>
          <w:b/>
          <w:sz w:val="20"/>
          <w:szCs w:val="20"/>
        </w:rPr>
        <w:t>2.3.4, 2</w:t>
      </w:r>
      <w:r w:rsidR="001C6BEF" w:rsidRPr="00777912">
        <w:rPr>
          <w:rFonts w:ascii="Verdana" w:hAnsi="Verdana"/>
          <w:sz w:val="20"/>
          <w:szCs w:val="20"/>
        </w:rPr>
        <w:t xml:space="preserve"> som kan gi lønnsøkning på grunnlag av behov for å rekruttere og beholde og ekstraordinær innsats samt </w:t>
      </w:r>
      <w:proofErr w:type="spellStart"/>
      <w:r w:rsidR="001C6BEF" w:rsidRPr="00777912">
        <w:rPr>
          <w:rFonts w:ascii="Verdana" w:hAnsi="Verdana"/>
          <w:sz w:val="20"/>
          <w:szCs w:val="20"/>
        </w:rPr>
        <w:t>pkt</w:t>
      </w:r>
      <w:proofErr w:type="spellEnd"/>
      <w:r w:rsidR="001C6BEF" w:rsidRPr="00777912">
        <w:rPr>
          <w:rFonts w:ascii="Verdana" w:hAnsi="Verdana"/>
          <w:sz w:val="20"/>
          <w:szCs w:val="20"/>
        </w:rPr>
        <w:t xml:space="preserve"> </w:t>
      </w:r>
      <w:r w:rsidR="001C6BEF" w:rsidRPr="00777912">
        <w:rPr>
          <w:rFonts w:ascii="Verdana" w:hAnsi="Verdana"/>
          <w:b/>
          <w:sz w:val="20"/>
          <w:szCs w:val="20"/>
        </w:rPr>
        <w:t>2.3.8</w:t>
      </w:r>
      <w:r w:rsidR="001C6BEF" w:rsidRPr="00777912">
        <w:rPr>
          <w:rFonts w:ascii="Verdana" w:hAnsi="Verdana"/>
          <w:sz w:val="20"/>
          <w:szCs w:val="20"/>
        </w:rPr>
        <w:t xml:space="preserve"> om revurdering av nyansattes lønnsplassering inntil 12 måneder etter tilsetting. Bestemmelsen misbrukes og fører til en lønnsglidning utenom partsamarbeidet som undergraver den kollektive tariffavtalen</w:t>
      </w:r>
      <w:r w:rsidR="001C6BEF">
        <w:rPr>
          <w:sz w:val="23"/>
          <w:szCs w:val="23"/>
        </w:rPr>
        <w:t>.</w:t>
      </w:r>
    </w:p>
    <w:p w:rsidR="004426AA" w:rsidRDefault="004426AA" w:rsidP="00A256E8">
      <w:pPr>
        <w:pStyle w:val="Default"/>
        <w:rPr>
          <w:i/>
          <w:iCs/>
          <w:sz w:val="23"/>
          <w:szCs w:val="23"/>
        </w:rPr>
      </w:pPr>
    </w:p>
    <w:p w:rsidR="00777912" w:rsidRDefault="00A40E78" w:rsidP="00E14CA0">
      <w:pPr>
        <w:pStyle w:val="Default"/>
        <w:rPr>
          <w:sz w:val="23"/>
          <w:szCs w:val="23"/>
        </w:rPr>
      </w:pPr>
      <w:r>
        <w:rPr>
          <w:rFonts w:ascii="Cambria" w:hAnsi="Cambria" w:cs="Cambria"/>
          <w:b/>
          <w:bCs/>
          <w:i/>
          <w:iCs/>
          <w:sz w:val="28"/>
          <w:szCs w:val="28"/>
        </w:rPr>
        <w:t>3 Felles</w:t>
      </w:r>
      <w:r w:rsidR="00372662">
        <w:rPr>
          <w:rFonts w:ascii="Cambria" w:hAnsi="Cambria" w:cs="Cambria"/>
          <w:b/>
          <w:bCs/>
          <w:i/>
          <w:iCs/>
          <w:sz w:val="28"/>
          <w:szCs w:val="28"/>
        </w:rPr>
        <w:t>bestemmelsene</w:t>
      </w:r>
      <w:r w:rsidR="00E14CA0">
        <w:rPr>
          <w:rFonts w:ascii="Cambria" w:hAnsi="Cambria" w:cs="Cambria"/>
          <w:b/>
          <w:bCs/>
          <w:i/>
          <w:iCs/>
          <w:sz w:val="28"/>
          <w:szCs w:val="28"/>
        </w:rPr>
        <w:br/>
      </w:r>
      <w:r w:rsidR="00175AC7" w:rsidRPr="00777912">
        <w:rPr>
          <w:rFonts w:ascii="Verdana" w:hAnsi="Verdana"/>
          <w:sz w:val="20"/>
          <w:szCs w:val="20"/>
        </w:rPr>
        <w:t>I</w:t>
      </w:r>
      <w:proofErr w:type="gramStart"/>
      <w:r w:rsidR="00175AC7" w:rsidRPr="00777912">
        <w:rPr>
          <w:rFonts w:ascii="Verdana" w:hAnsi="Verdana"/>
          <w:sz w:val="20"/>
          <w:szCs w:val="20"/>
        </w:rPr>
        <w:t xml:space="preserve"> </w:t>
      </w:r>
      <w:r w:rsidR="00372662" w:rsidRPr="00777912">
        <w:rPr>
          <w:rFonts w:ascii="Verdana" w:hAnsi="Verdana"/>
          <w:sz w:val="20"/>
          <w:szCs w:val="20"/>
        </w:rPr>
        <w:t>§7</w:t>
      </w:r>
      <w:proofErr w:type="gramEnd"/>
      <w:r w:rsidR="00372662" w:rsidRPr="00777912">
        <w:rPr>
          <w:rFonts w:ascii="Verdana" w:hAnsi="Verdana"/>
          <w:sz w:val="20"/>
          <w:szCs w:val="20"/>
        </w:rPr>
        <w:t xml:space="preserve"> Arbeidstid i HTA er </w:t>
      </w:r>
      <w:r w:rsidR="00175AC7" w:rsidRPr="00777912">
        <w:rPr>
          <w:rFonts w:ascii="Verdana" w:hAnsi="Verdana"/>
          <w:sz w:val="20"/>
          <w:szCs w:val="20"/>
        </w:rPr>
        <w:t xml:space="preserve">det </w:t>
      </w:r>
      <w:r w:rsidR="00372662" w:rsidRPr="00777912">
        <w:rPr>
          <w:rFonts w:ascii="Verdana" w:hAnsi="Verdana"/>
          <w:sz w:val="20"/>
          <w:szCs w:val="20"/>
        </w:rPr>
        <w:t xml:space="preserve">uklart </w:t>
      </w:r>
      <w:r w:rsidR="00E14CA0" w:rsidRPr="00777912">
        <w:rPr>
          <w:rFonts w:ascii="Verdana" w:hAnsi="Verdana"/>
          <w:sz w:val="20"/>
          <w:szCs w:val="20"/>
        </w:rPr>
        <w:t>hvordan s</w:t>
      </w:r>
      <w:r w:rsidR="00372662" w:rsidRPr="00777912">
        <w:rPr>
          <w:rFonts w:ascii="Verdana" w:hAnsi="Verdana"/>
          <w:sz w:val="20"/>
          <w:szCs w:val="20"/>
        </w:rPr>
        <w:t>kift</w:t>
      </w:r>
      <w:r w:rsidR="00E14CA0" w:rsidRPr="00777912">
        <w:rPr>
          <w:rFonts w:ascii="Verdana" w:hAnsi="Verdana"/>
          <w:sz w:val="20"/>
          <w:szCs w:val="20"/>
        </w:rPr>
        <w:t>-</w:t>
      </w:r>
      <w:r w:rsidR="00372662" w:rsidRPr="00777912">
        <w:rPr>
          <w:rFonts w:ascii="Verdana" w:hAnsi="Verdana"/>
          <w:sz w:val="20"/>
          <w:szCs w:val="20"/>
        </w:rPr>
        <w:t xml:space="preserve"> og turnustjeneste</w:t>
      </w:r>
      <w:r w:rsidR="00E14CA0" w:rsidRPr="00777912">
        <w:rPr>
          <w:rFonts w:ascii="Verdana" w:hAnsi="Verdana"/>
          <w:sz w:val="20"/>
          <w:szCs w:val="20"/>
        </w:rPr>
        <w:t xml:space="preserve"> defineres</w:t>
      </w:r>
      <w:r w:rsidR="00372662" w:rsidRPr="00777912">
        <w:rPr>
          <w:rFonts w:ascii="Verdana" w:hAnsi="Verdana"/>
          <w:sz w:val="20"/>
          <w:szCs w:val="20"/>
        </w:rPr>
        <w:t xml:space="preserve">. </w:t>
      </w:r>
      <w:r w:rsidR="00175AC7" w:rsidRPr="00777912">
        <w:rPr>
          <w:rFonts w:ascii="Verdana" w:hAnsi="Verdana"/>
          <w:sz w:val="20"/>
          <w:szCs w:val="20"/>
        </w:rPr>
        <w:t xml:space="preserve">NTL </w:t>
      </w:r>
      <w:r w:rsidR="006B7F89" w:rsidRPr="00777912">
        <w:rPr>
          <w:rFonts w:ascii="Verdana" w:hAnsi="Verdana"/>
          <w:sz w:val="20"/>
          <w:szCs w:val="20"/>
        </w:rPr>
        <w:t xml:space="preserve">UiO mener at de som har fast arbeidstid på kvelden, må omfattes av bestemmelsen som sier at 1) arbeidstidsordningen skal avtales 2) behovet for forskjøvet arbeidstid skal drøftes 3) hver arbeidstime mellom kl. 20.00 og 06.00 skal regnes som 1 time og 15 minutter. </w:t>
      </w:r>
      <w:r w:rsidR="00E14CA0" w:rsidRPr="00777912">
        <w:rPr>
          <w:rFonts w:ascii="Verdana" w:hAnsi="Verdana"/>
          <w:sz w:val="20"/>
          <w:szCs w:val="20"/>
        </w:rPr>
        <w:t>Vi ber om at dette punktet avklares mellom de sentrale partene.</w:t>
      </w:r>
      <w:r w:rsidR="00E14CA0">
        <w:rPr>
          <w:sz w:val="23"/>
          <w:szCs w:val="23"/>
        </w:rPr>
        <w:t xml:space="preserve"> </w:t>
      </w:r>
    </w:p>
    <w:p w:rsidR="00777912" w:rsidRDefault="00777912">
      <w:pPr>
        <w:rPr>
          <w:rFonts w:ascii="Times New Roman" w:hAnsi="Times New Roman"/>
          <w:color w:val="000000"/>
          <w:sz w:val="23"/>
          <w:szCs w:val="23"/>
          <w:lang w:eastAsia="nb-NO"/>
        </w:rPr>
      </w:pPr>
      <w:r>
        <w:rPr>
          <w:sz w:val="23"/>
          <w:szCs w:val="23"/>
        </w:rPr>
        <w:br w:type="page"/>
      </w:r>
    </w:p>
    <w:p w:rsidR="00EC1462" w:rsidRPr="00777912" w:rsidRDefault="00E14CA0" w:rsidP="00F145F3">
      <w:pPr>
        <w:pStyle w:val="Default"/>
        <w:rPr>
          <w:rFonts w:ascii="Verdana" w:hAnsi="Verdana"/>
          <w:sz w:val="20"/>
          <w:szCs w:val="20"/>
        </w:rPr>
      </w:pPr>
      <w:r w:rsidRPr="00777912">
        <w:rPr>
          <w:rFonts w:ascii="Cambria" w:hAnsi="Cambria" w:cs="Cambria"/>
          <w:b/>
          <w:bCs/>
          <w:iCs/>
          <w:sz w:val="28"/>
          <w:szCs w:val="28"/>
        </w:rPr>
        <w:lastRenderedPageBreak/>
        <w:t>Lønnsrammer, lønnsplaner og enkeltgruppers lønnsnivå</w:t>
      </w:r>
      <w:r w:rsidRPr="00777912">
        <w:rPr>
          <w:rFonts w:ascii="Cambria" w:hAnsi="Cambria" w:cs="Cambria"/>
          <w:b/>
          <w:bCs/>
          <w:iCs/>
          <w:sz w:val="28"/>
          <w:szCs w:val="28"/>
        </w:rPr>
        <w:br/>
      </w:r>
      <w:r w:rsidR="00F145F3">
        <w:rPr>
          <w:sz w:val="23"/>
          <w:szCs w:val="23"/>
        </w:rPr>
        <w:br/>
      </w:r>
      <w:r w:rsidR="006D61FA" w:rsidRPr="00777912">
        <w:rPr>
          <w:rFonts w:ascii="Verdana" w:hAnsi="Verdana"/>
          <w:b/>
          <w:sz w:val="20"/>
          <w:szCs w:val="20"/>
        </w:rPr>
        <w:t>Ansiennitetsprinsippet</w:t>
      </w:r>
      <w:r w:rsidR="00F145F3" w:rsidRPr="00777912">
        <w:rPr>
          <w:rFonts w:ascii="Verdana" w:hAnsi="Verdana"/>
          <w:b/>
          <w:sz w:val="20"/>
          <w:szCs w:val="20"/>
        </w:rPr>
        <w:t xml:space="preserve"> </w:t>
      </w:r>
      <w:r w:rsidR="00F145F3" w:rsidRPr="00777912">
        <w:rPr>
          <w:rFonts w:ascii="Verdana" w:hAnsi="Verdana"/>
          <w:sz w:val="20"/>
          <w:szCs w:val="20"/>
        </w:rPr>
        <w:t>i staten</w:t>
      </w:r>
      <w:r w:rsidR="006D61FA" w:rsidRPr="00777912">
        <w:rPr>
          <w:rFonts w:ascii="Verdana" w:hAnsi="Verdana"/>
          <w:sz w:val="20"/>
          <w:szCs w:val="20"/>
        </w:rPr>
        <w:t xml:space="preserve"> undergraves av at arbeidsgiver ensidig fastsetter lønn til nyansatte, og i de fleste stillinger fører det til at de med kort ansiennitet tjener bedre enn de med lang ansiennitet. I tillegg er </w:t>
      </w:r>
      <w:proofErr w:type="spellStart"/>
      <w:r w:rsidR="006D61FA" w:rsidRPr="00777912">
        <w:rPr>
          <w:rFonts w:ascii="Verdana" w:hAnsi="Verdana"/>
          <w:sz w:val="20"/>
          <w:szCs w:val="20"/>
        </w:rPr>
        <w:t>ca</w:t>
      </w:r>
      <w:proofErr w:type="spellEnd"/>
      <w:r w:rsidR="006D61FA" w:rsidRPr="00777912">
        <w:rPr>
          <w:rFonts w:ascii="Verdana" w:hAnsi="Verdana"/>
          <w:sz w:val="20"/>
          <w:szCs w:val="20"/>
        </w:rPr>
        <w:t xml:space="preserve"> </w:t>
      </w:r>
      <w:proofErr w:type="gramStart"/>
      <w:r w:rsidR="00F145F3" w:rsidRPr="00777912">
        <w:rPr>
          <w:rFonts w:ascii="Verdana" w:hAnsi="Verdana"/>
          <w:sz w:val="20"/>
          <w:szCs w:val="20"/>
        </w:rPr>
        <w:t>30%</w:t>
      </w:r>
      <w:proofErr w:type="gramEnd"/>
      <w:r w:rsidR="00F145F3" w:rsidRPr="00777912">
        <w:rPr>
          <w:rFonts w:ascii="Verdana" w:hAnsi="Verdana"/>
          <w:sz w:val="20"/>
          <w:szCs w:val="20"/>
        </w:rPr>
        <w:t xml:space="preserve"> av de ansatte i lønnsrammer</w:t>
      </w:r>
      <w:r w:rsidR="006D61FA" w:rsidRPr="00777912">
        <w:rPr>
          <w:rFonts w:ascii="Verdana" w:hAnsi="Verdana"/>
          <w:sz w:val="20"/>
          <w:szCs w:val="20"/>
        </w:rPr>
        <w:t xml:space="preserve"> plassert i alternativ 9-21 og omfattes dermed ikke av ansiennitetsopprykk.</w:t>
      </w:r>
      <w:r w:rsidR="00F145F3" w:rsidRPr="00777912">
        <w:rPr>
          <w:rFonts w:ascii="Verdana" w:hAnsi="Verdana"/>
          <w:sz w:val="20"/>
          <w:szCs w:val="20"/>
        </w:rPr>
        <w:t xml:space="preserve"> </w:t>
      </w:r>
      <w:r w:rsidR="00F04DCA" w:rsidRPr="00777912">
        <w:rPr>
          <w:rFonts w:ascii="Verdana" w:hAnsi="Verdana"/>
          <w:sz w:val="20"/>
          <w:szCs w:val="20"/>
        </w:rPr>
        <w:t xml:space="preserve">Dette skyldes også at lønnsrammene ikke gjenspeiler dagens lønnsnivå, og alternativene må heves. </w:t>
      </w:r>
      <w:r w:rsidR="003B7566" w:rsidRPr="00777912">
        <w:rPr>
          <w:rFonts w:ascii="Verdana" w:hAnsi="Verdana"/>
          <w:sz w:val="20"/>
          <w:szCs w:val="20"/>
        </w:rPr>
        <w:t>V</w:t>
      </w:r>
      <w:r w:rsidR="00F145F3" w:rsidRPr="00777912">
        <w:rPr>
          <w:rFonts w:ascii="Verdana" w:hAnsi="Verdana"/>
          <w:sz w:val="20"/>
          <w:szCs w:val="20"/>
        </w:rPr>
        <w:t xml:space="preserve">i </w:t>
      </w:r>
      <w:r w:rsidR="003B7566" w:rsidRPr="00777912">
        <w:rPr>
          <w:rFonts w:ascii="Verdana" w:hAnsi="Verdana"/>
          <w:sz w:val="20"/>
          <w:szCs w:val="20"/>
        </w:rPr>
        <w:t>m</w:t>
      </w:r>
      <w:r w:rsidR="00F145F3" w:rsidRPr="00777912">
        <w:rPr>
          <w:rFonts w:ascii="Verdana" w:hAnsi="Verdana"/>
          <w:sz w:val="20"/>
          <w:szCs w:val="20"/>
        </w:rPr>
        <w:t xml:space="preserve">å overføre flere koder fra spenn til ramme samt </w:t>
      </w:r>
      <w:r w:rsidR="006D61FA" w:rsidRPr="00777912">
        <w:rPr>
          <w:rFonts w:ascii="Verdana" w:hAnsi="Verdana"/>
          <w:sz w:val="20"/>
          <w:szCs w:val="20"/>
        </w:rPr>
        <w:t>gi hyppigere opprykk i ansienn</w:t>
      </w:r>
      <w:r w:rsidR="00F145F3" w:rsidRPr="00777912">
        <w:rPr>
          <w:rFonts w:ascii="Verdana" w:hAnsi="Verdana"/>
          <w:sz w:val="20"/>
          <w:szCs w:val="20"/>
        </w:rPr>
        <w:t xml:space="preserve">itetstabellene. </w:t>
      </w:r>
    </w:p>
    <w:p w:rsidR="006D61FA" w:rsidRPr="00777912" w:rsidRDefault="006D61FA" w:rsidP="00682D1B">
      <w:pPr>
        <w:pStyle w:val="Default"/>
        <w:spacing w:after="7"/>
        <w:rPr>
          <w:rFonts w:ascii="Verdana" w:hAnsi="Verdana"/>
          <w:sz w:val="20"/>
          <w:szCs w:val="20"/>
        </w:rPr>
      </w:pPr>
    </w:p>
    <w:p w:rsidR="00E14CA0" w:rsidRPr="00777912" w:rsidRDefault="00E14CA0" w:rsidP="00E14CA0">
      <w:pPr>
        <w:pStyle w:val="Default"/>
        <w:rPr>
          <w:rFonts w:ascii="Verdana" w:hAnsi="Verdana" w:cs="Cambria"/>
          <w:b/>
          <w:bCs/>
          <w:i/>
          <w:sz w:val="20"/>
          <w:szCs w:val="20"/>
        </w:rPr>
      </w:pPr>
      <w:r w:rsidRPr="00777912">
        <w:rPr>
          <w:rFonts w:ascii="Verdana" w:hAnsi="Verdana" w:cs="Cambria"/>
          <w:b/>
          <w:bCs/>
          <w:i/>
          <w:sz w:val="20"/>
          <w:szCs w:val="20"/>
        </w:rPr>
        <w:t xml:space="preserve">Konkrete prioriteringer </w:t>
      </w:r>
    </w:p>
    <w:p w:rsidR="00777912" w:rsidRPr="00777912" w:rsidRDefault="00777912" w:rsidP="00E14CA0">
      <w:pPr>
        <w:pStyle w:val="Default"/>
        <w:rPr>
          <w:rFonts w:ascii="Verdana" w:hAnsi="Verdana" w:cs="Cambria"/>
          <w:b/>
          <w:bCs/>
          <w:i/>
          <w:sz w:val="20"/>
          <w:szCs w:val="20"/>
        </w:rPr>
      </w:pPr>
    </w:p>
    <w:p w:rsidR="00777912" w:rsidRPr="00777912" w:rsidRDefault="00777912" w:rsidP="00E14CA0">
      <w:pPr>
        <w:pStyle w:val="Default"/>
        <w:rPr>
          <w:rFonts w:ascii="Verdana" w:hAnsi="Verdana" w:cs="Cambria"/>
          <w:sz w:val="20"/>
          <w:szCs w:val="20"/>
        </w:rPr>
      </w:pPr>
      <w:r w:rsidRPr="00777912">
        <w:rPr>
          <w:rFonts w:ascii="Verdana" w:hAnsi="Verdana" w:cs="Cambria"/>
          <w:bCs/>
          <w:sz w:val="20"/>
          <w:szCs w:val="20"/>
        </w:rPr>
        <w:t>Følgende koder foreslås flytte</w:t>
      </w:r>
      <w:r>
        <w:rPr>
          <w:rFonts w:ascii="Verdana" w:hAnsi="Verdana" w:cs="Cambria"/>
          <w:bCs/>
          <w:sz w:val="20"/>
          <w:szCs w:val="20"/>
        </w:rPr>
        <w:t>t</w:t>
      </w:r>
      <w:r w:rsidRPr="00777912">
        <w:rPr>
          <w:rFonts w:ascii="Verdana" w:hAnsi="Verdana" w:cs="Cambria"/>
          <w:bCs/>
          <w:sz w:val="20"/>
          <w:szCs w:val="20"/>
        </w:rPr>
        <w:t xml:space="preserve"> til annen lønnsramme:</w:t>
      </w:r>
    </w:p>
    <w:p w:rsidR="00D008FC" w:rsidRPr="00F959FB" w:rsidRDefault="00D008FC" w:rsidP="00D008FC">
      <w:pPr>
        <w:pStyle w:val="Default"/>
        <w:numPr>
          <w:ilvl w:val="0"/>
          <w:numId w:val="4"/>
        </w:numPr>
        <w:rPr>
          <w:rFonts w:ascii="Verdana" w:hAnsi="Verdana"/>
          <w:sz w:val="20"/>
          <w:szCs w:val="20"/>
          <w:lang w:val="nn-NO"/>
        </w:rPr>
      </w:pPr>
      <w:r w:rsidRPr="00777912">
        <w:rPr>
          <w:rFonts w:ascii="Verdana" w:hAnsi="Verdana"/>
          <w:b/>
          <w:bCs/>
          <w:sz w:val="20"/>
          <w:szCs w:val="20"/>
        </w:rPr>
        <w:t>1130 R</w:t>
      </w:r>
      <w:r w:rsidR="00C263F3">
        <w:rPr>
          <w:rFonts w:ascii="Verdana" w:hAnsi="Verdana"/>
          <w:b/>
          <w:bCs/>
          <w:sz w:val="20"/>
          <w:szCs w:val="20"/>
        </w:rPr>
        <w:t xml:space="preserve">enholder </w:t>
      </w:r>
      <w:r w:rsidR="00C263F3">
        <w:rPr>
          <w:rFonts w:ascii="Verdana" w:hAnsi="Verdana"/>
          <w:sz w:val="20"/>
          <w:szCs w:val="20"/>
        </w:rPr>
        <w:t xml:space="preserve">har ved UiO startlønn på </w:t>
      </w:r>
      <w:proofErr w:type="spellStart"/>
      <w:r w:rsidRPr="00777912">
        <w:rPr>
          <w:rFonts w:ascii="Verdana" w:hAnsi="Verdana"/>
          <w:sz w:val="20"/>
          <w:szCs w:val="20"/>
        </w:rPr>
        <w:t>ltr</w:t>
      </w:r>
      <w:proofErr w:type="spellEnd"/>
      <w:r w:rsidRPr="00777912">
        <w:rPr>
          <w:rFonts w:ascii="Verdana" w:hAnsi="Verdana"/>
          <w:sz w:val="20"/>
          <w:szCs w:val="20"/>
        </w:rPr>
        <w:t xml:space="preserve"> 38</w:t>
      </w:r>
      <w:r w:rsidR="00C263F3">
        <w:rPr>
          <w:rFonts w:ascii="Verdana" w:hAnsi="Verdana"/>
          <w:sz w:val="20"/>
          <w:szCs w:val="20"/>
        </w:rPr>
        <w:t xml:space="preserve">, mens </w:t>
      </w:r>
      <w:r w:rsidRPr="00777912">
        <w:rPr>
          <w:rFonts w:ascii="Verdana" w:hAnsi="Verdana"/>
          <w:sz w:val="20"/>
          <w:szCs w:val="20"/>
        </w:rPr>
        <w:t>maks lønn i st</w:t>
      </w:r>
      <w:r w:rsidR="00777912">
        <w:rPr>
          <w:rFonts w:ascii="Verdana" w:hAnsi="Verdana"/>
          <w:sz w:val="20"/>
          <w:szCs w:val="20"/>
        </w:rPr>
        <w:t>aten</w:t>
      </w:r>
      <w:r w:rsidR="00C263F3">
        <w:rPr>
          <w:rFonts w:ascii="Verdana" w:hAnsi="Verdana"/>
          <w:sz w:val="20"/>
          <w:szCs w:val="20"/>
        </w:rPr>
        <w:t xml:space="preserve"> er lønnstrinn 43.</w:t>
      </w:r>
      <w:r w:rsidR="00777912">
        <w:rPr>
          <w:rFonts w:ascii="Verdana" w:hAnsi="Verdana"/>
          <w:sz w:val="20"/>
          <w:szCs w:val="20"/>
        </w:rPr>
        <w:t xml:space="preserve"> </w:t>
      </w:r>
      <w:r w:rsidR="00C263F3" w:rsidRPr="00F959FB">
        <w:rPr>
          <w:rFonts w:ascii="Verdana" w:hAnsi="Verdana"/>
          <w:sz w:val="20"/>
          <w:szCs w:val="20"/>
          <w:lang w:val="nn-NO"/>
        </w:rPr>
        <w:t xml:space="preserve">Ramma må </w:t>
      </w:r>
      <w:proofErr w:type="spellStart"/>
      <w:r w:rsidR="00C263F3" w:rsidRPr="00F959FB">
        <w:rPr>
          <w:rFonts w:ascii="Verdana" w:hAnsi="Verdana"/>
          <w:sz w:val="20"/>
          <w:szCs w:val="20"/>
          <w:lang w:val="nn-NO"/>
        </w:rPr>
        <w:t>heves</w:t>
      </w:r>
      <w:proofErr w:type="spellEnd"/>
      <w:r w:rsidRPr="00F959FB">
        <w:rPr>
          <w:rFonts w:ascii="Verdana" w:hAnsi="Verdana"/>
          <w:sz w:val="20"/>
          <w:szCs w:val="20"/>
          <w:lang w:val="nn-NO"/>
        </w:rPr>
        <w:t>.</w:t>
      </w:r>
      <w:r w:rsidR="008322BD" w:rsidRPr="00F959FB">
        <w:rPr>
          <w:rFonts w:ascii="Verdana" w:hAnsi="Verdana"/>
          <w:sz w:val="20"/>
          <w:szCs w:val="20"/>
          <w:lang w:val="nn-NO"/>
        </w:rPr>
        <w:t xml:space="preserve"> Dette er også i tråd med KS lønnsnivå i Oslo.</w:t>
      </w:r>
    </w:p>
    <w:p w:rsidR="008322BD" w:rsidRPr="00C263F3" w:rsidRDefault="008322BD" w:rsidP="008322BD">
      <w:pPr>
        <w:pStyle w:val="Default"/>
        <w:numPr>
          <w:ilvl w:val="0"/>
          <w:numId w:val="4"/>
        </w:numPr>
        <w:rPr>
          <w:rFonts w:ascii="Verdana" w:hAnsi="Verdana"/>
          <w:sz w:val="20"/>
          <w:szCs w:val="20"/>
        </w:rPr>
      </w:pPr>
      <w:r w:rsidRPr="00777912">
        <w:rPr>
          <w:rFonts w:ascii="Verdana" w:hAnsi="Verdana"/>
          <w:b/>
          <w:bCs/>
          <w:sz w:val="20"/>
          <w:szCs w:val="20"/>
        </w:rPr>
        <w:t xml:space="preserve">1379 Klinikksekretær </w:t>
      </w:r>
      <w:r w:rsidRPr="00777912">
        <w:rPr>
          <w:rFonts w:ascii="Verdana" w:hAnsi="Verdana"/>
          <w:sz w:val="20"/>
          <w:szCs w:val="20"/>
        </w:rPr>
        <w:t xml:space="preserve">og </w:t>
      </w:r>
      <w:r w:rsidR="00777912">
        <w:rPr>
          <w:rFonts w:ascii="Verdana" w:hAnsi="Verdana"/>
          <w:b/>
          <w:bCs/>
          <w:sz w:val="20"/>
          <w:szCs w:val="20"/>
        </w:rPr>
        <w:t xml:space="preserve">1545 Tannhelsesekretær </w:t>
      </w:r>
      <w:r w:rsidR="00777912">
        <w:rPr>
          <w:rFonts w:ascii="Verdana" w:hAnsi="Verdana"/>
          <w:bCs/>
          <w:sz w:val="20"/>
          <w:szCs w:val="20"/>
        </w:rPr>
        <w:t xml:space="preserve">ved UiO </w:t>
      </w:r>
      <w:r w:rsidR="00C263F3">
        <w:rPr>
          <w:rFonts w:ascii="Verdana" w:hAnsi="Verdana"/>
          <w:bCs/>
          <w:sz w:val="20"/>
          <w:szCs w:val="20"/>
        </w:rPr>
        <w:t xml:space="preserve">har </w:t>
      </w:r>
      <w:r w:rsidR="00777912">
        <w:rPr>
          <w:rFonts w:ascii="Verdana" w:hAnsi="Verdana"/>
          <w:bCs/>
          <w:sz w:val="20"/>
          <w:szCs w:val="20"/>
        </w:rPr>
        <w:t xml:space="preserve">lønnstrinn 40-47. Dagens </w:t>
      </w:r>
      <w:r w:rsidR="00C263F3">
        <w:rPr>
          <w:rFonts w:ascii="Verdana" w:hAnsi="Verdana"/>
          <w:bCs/>
          <w:sz w:val="20"/>
          <w:szCs w:val="20"/>
        </w:rPr>
        <w:t>LR09</w:t>
      </w:r>
      <w:r w:rsidR="00777912">
        <w:rPr>
          <w:rFonts w:ascii="Verdana" w:hAnsi="Verdana"/>
          <w:bCs/>
          <w:sz w:val="20"/>
          <w:szCs w:val="20"/>
        </w:rPr>
        <w:t xml:space="preserve"> </w:t>
      </w:r>
      <w:r w:rsidR="00682D1B" w:rsidRPr="00777912">
        <w:rPr>
          <w:rFonts w:ascii="Verdana" w:hAnsi="Verdana"/>
          <w:bCs/>
          <w:sz w:val="20"/>
          <w:szCs w:val="20"/>
        </w:rPr>
        <w:t>går opp til lønnstrinn 47</w:t>
      </w:r>
      <w:r w:rsidRPr="00777912">
        <w:rPr>
          <w:rFonts w:ascii="Verdana" w:hAnsi="Verdana"/>
          <w:bCs/>
          <w:sz w:val="20"/>
          <w:szCs w:val="20"/>
        </w:rPr>
        <w:t>.</w:t>
      </w:r>
    </w:p>
    <w:p w:rsidR="00C263F3" w:rsidRDefault="00AA005E" w:rsidP="00C263F3">
      <w:pPr>
        <w:pStyle w:val="Default"/>
        <w:numPr>
          <w:ilvl w:val="0"/>
          <w:numId w:val="4"/>
        </w:numPr>
        <w:rPr>
          <w:rFonts w:ascii="Verdana" w:hAnsi="Verdana"/>
          <w:sz w:val="20"/>
          <w:szCs w:val="20"/>
        </w:rPr>
      </w:pPr>
      <w:r>
        <w:rPr>
          <w:rFonts w:ascii="Verdana" w:hAnsi="Verdana"/>
          <w:b/>
          <w:sz w:val="20"/>
          <w:szCs w:val="20"/>
        </w:rPr>
        <w:t>1011 Fø</w:t>
      </w:r>
      <w:r w:rsidR="00C263F3" w:rsidRPr="00777912">
        <w:rPr>
          <w:rFonts w:ascii="Verdana" w:hAnsi="Verdana"/>
          <w:b/>
          <w:sz w:val="20"/>
          <w:szCs w:val="20"/>
        </w:rPr>
        <w:t>rsteamanuensis</w:t>
      </w:r>
      <w:r w:rsidR="00C263F3" w:rsidRPr="00777912">
        <w:rPr>
          <w:rFonts w:ascii="Verdana" w:hAnsi="Verdana"/>
          <w:sz w:val="20"/>
          <w:szCs w:val="20"/>
        </w:rPr>
        <w:t xml:space="preserve"> </w:t>
      </w:r>
      <w:r w:rsidR="00C263F3">
        <w:rPr>
          <w:rFonts w:ascii="Verdana" w:hAnsi="Verdana"/>
          <w:sz w:val="20"/>
          <w:szCs w:val="20"/>
        </w:rPr>
        <w:t xml:space="preserve">er </w:t>
      </w:r>
      <w:r w:rsidR="00C263F3" w:rsidRPr="00777912">
        <w:rPr>
          <w:rFonts w:ascii="Verdana" w:hAnsi="Verdana"/>
          <w:sz w:val="20"/>
          <w:szCs w:val="20"/>
        </w:rPr>
        <w:t>i dag p</w:t>
      </w:r>
      <w:r>
        <w:rPr>
          <w:rFonts w:ascii="Verdana" w:hAnsi="Verdana"/>
          <w:sz w:val="20"/>
          <w:szCs w:val="20"/>
        </w:rPr>
        <w:t xml:space="preserve">lassert i samme lønnsramme som </w:t>
      </w:r>
      <w:proofErr w:type="spellStart"/>
      <w:r>
        <w:rPr>
          <w:rFonts w:ascii="Verdana" w:hAnsi="Verdana"/>
          <w:sz w:val="20"/>
          <w:szCs w:val="20"/>
        </w:rPr>
        <w:t>P</w:t>
      </w:r>
      <w:r w:rsidR="00C263F3" w:rsidRPr="00777912">
        <w:rPr>
          <w:rFonts w:ascii="Verdana" w:hAnsi="Verdana"/>
          <w:sz w:val="20"/>
          <w:szCs w:val="20"/>
        </w:rPr>
        <w:t>o</w:t>
      </w:r>
      <w:r w:rsidR="00C263F3">
        <w:rPr>
          <w:rFonts w:ascii="Verdana" w:hAnsi="Verdana"/>
          <w:sz w:val="20"/>
          <w:szCs w:val="20"/>
        </w:rPr>
        <w:t>stdoc</w:t>
      </w:r>
      <w:proofErr w:type="spellEnd"/>
      <w:r w:rsidR="00C263F3">
        <w:rPr>
          <w:rFonts w:ascii="Verdana" w:hAnsi="Verdana"/>
          <w:sz w:val="20"/>
          <w:szCs w:val="20"/>
        </w:rPr>
        <w:t xml:space="preserve"> til tross for </w:t>
      </w:r>
      <w:r w:rsidR="00C263F3" w:rsidRPr="00777912">
        <w:rPr>
          <w:rFonts w:ascii="Verdana" w:hAnsi="Verdana"/>
          <w:sz w:val="20"/>
          <w:szCs w:val="20"/>
        </w:rPr>
        <w:t xml:space="preserve">andre </w:t>
      </w:r>
      <w:r>
        <w:rPr>
          <w:rFonts w:ascii="Verdana" w:hAnsi="Verdana"/>
          <w:sz w:val="20"/>
          <w:szCs w:val="20"/>
        </w:rPr>
        <w:t xml:space="preserve">kvalifikasjoner, </w:t>
      </w:r>
      <w:r w:rsidR="00C263F3" w:rsidRPr="00777912">
        <w:rPr>
          <w:rFonts w:ascii="Verdana" w:hAnsi="Verdana"/>
          <w:sz w:val="20"/>
          <w:szCs w:val="20"/>
        </w:rPr>
        <w:t xml:space="preserve">oppgaver og lønnsnivå. Dersom man ikke kan skifte lønnsramme, vil et ansiennitetsopprykk etter 15 år </w:t>
      </w:r>
      <w:r w:rsidR="00C263F3">
        <w:rPr>
          <w:rFonts w:ascii="Verdana" w:hAnsi="Verdana"/>
          <w:sz w:val="20"/>
          <w:szCs w:val="20"/>
        </w:rPr>
        <w:t>sikre lønnsutvikling for mange av disse.</w:t>
      </w:r>
      <w:r w:rsidR="00C263F3" w:rsidRPr="00777912">
        <w:rPr>
          <w:rFonts w:ascii="Verdana" w:hAnsi="Verdana"/>
          <w:sz w:val="20"/>
          <w:szCs w:val="20"/>
        </w:rPr>
        <w:t xml:space="preserve"> </w:t>
      </w:r>
      <w:r>
        <w:rPr>
          <w:rFonts w:ascii="Verdana" w:hAnsi="Verdana"/>
          <w:sz w:val="20"/>
          <w:szCs w:val="20"/>
        </w:rPr>
        <w:t>Dette gjelder også 119</w:t>
      </w:r>
      <w:bookmarkStart w:id="0" w:name="_GoBack"/>
      <w:bookmarkEnd w:id="0"/>
      <w:r>
        <w:rPr>
          <w:rFonts w:ascii="Verdana" w:hAnsi="Verdana"/>
          <w:sz w:val="20"/>
          <w:szCs w:val="20"/>
        </w:rPr>
        <w:t>8 Førstelektor.</w:t>
      </w:r>
    </w:p>
    <w:p w:rsidR="00C263F3" w:rsidRPr="00777912" w:rsidRDefault="00C263F3" w:rsidP="006B6C9D">
      <w:pPr>
        <w:pStyle w:val="Default"/>
        <w:ind w:left="720"/>
        <w:rPr>
          <w:rFonts w:ascii="Verdana" w:hAnsi="Verdana"/>
          <w:sz w:val="20"/>
          <w:szCs w:val="20"/>
        </w:rPr>
      </w:pPr>
    </w:p>
    <w:p w:rsidR="00777912" w:rsidRPr="00777912" w:rsidRDefault="00777912" w:rsidP="00C263F3">
      <w:pPr>
        <w:pStyle w:val="Default"/>
        <w:rPr>
          <w:rFonts w:ascii="Verdana" w:hAnsi="Verdana"/>
          <w:sz w:val="20"/>
          <w:szCs w:val="20"/>
        </w:rPr>
      </w:pPr>
    </w:p>
    <w:p w:rsidR="00777912" w:rsidRPr="00777912" w:rsidRDefault="00777912" w:rsidP="00777912">
      <w:pPr>
        <w:pStyle w:val="Default"/>
        <w:rPr>
          <w:rFonts w:ascii="Verdana" w:hAnsi="Verdana"/>
          <w:sz w:val="20"/>
          <w:szCs w:val="20"/>
        </w:rPr>
      </w:pPr>
      <w:r>
        <w:rPr>
          <w:rFonts w:ascii="Verdana" w:hAnsi="Verdana"/>
          <w:sz w:val="20"/>
          <w:szCs w:val="20"/>
        </w:rPr>
        <w:t>Følgende koder må flyttes fra spenn til ramme for å sikre ansiennitetsopprykk</w:t>
      </w:r>
    </w:p>
    <w:p w:rsidR="00D008FC" w:rsidRPr="00777912" w:rsidRDefault="00D008FC" w:rsidP="00D008FC">
      <w:pPr>
        <w:pStyle w:val="Default"/>
        <w:numPr>
          <w:ilvl w:val="0"/>
          <w:numId w:val="4"/>
        </w:numPr>
        <w:spacing w:after="8"/>
        <w:rPr>
          <w:rFonts w:ascii="Verdana" w:hAnsi="Verdana"/>
          <w:sz w:val="20"/>
          <w:szCs w:val="20"/>
        </w:rPr>
      </w:pPr>
      <w:r w:rsidRPr="00777912">
        <w:rPr>
          <w:rFonts w:ascii="Verdana" w:hAnsi="Verdana"/>
          <w:b/>
          <w:sz w:val="20"/>
          <w:szCs w:val="20"/>
        </w:rPr>
        <w:t xml:space="preserve">1136 Driftstekniker </w:t>
      </w:r>
      <w:r w:rsidRPr="00777912">
        <w:rPr>
          <w:rFonts w:ascii="Verdana" w:hAnsi="Verdana"/>
          <w:sz w:val="20"/>
          <w:szCs w:val="20"/>
        </w:rPr>
        <w:t>samt sikres to lønnstrinns opprykk</w:t>
      </w:r>
    </w:p>
    <w:p w:rsidR="00D008FC" w:rsidRPr="00777912" w:rsidRDefault="00D008FC" w:rsidP="00D008FC">
      <w:pPr>
        <w:pStyle w:val="Default"/>
        <w:numPr>
          <w:ilvl w:val="0"/>
          <w:numId w:val="4"/>
        </w:numPr>
        <w:spacing w:after="8"/>
        <w:rPr>
          <w:rFonts w:ascii="Verdana" w:hAnsi="Verdana"/>
          <w:sz w:val="20"/>
          <w:szCs w:val="20"/>
        </w:rPr>
      </w:pPr>
      <w:r w:rsidRPr="00777912">
        <w:rPr>
          <w:rFonts w:ascii="Verdana" w:hAnsi="Verdana"/>
          <w:b/>
          <w:bCs/>
          <w:sz w:val="20"/>
          <w:szCs w:val="20"/>
        </w:rPr>
        <w:t xml:space="preserve">1137 Driftsleder </w:t>
      </w:r>
      <w:r w:rsidRPr="00777912">
        <w:rPr>
          <w:rFonts w:ascii="Verdana" w:hAnsi="Verdana"/>
          <w:sz w:val="20"/>
          <w:szCs w:val="20"/>
        </w:rPr>
        <w:t xml:space="preserve">og </w:t>
      </w:r>
      <w:r w:rsidR="00777912">
        <w:rPr>
          <w:rFonts w:ascii="Verdana" w:hAnsi="Verdana"/>
          <w:b/>
          <w:bCs/>
          <w:sz w:val="20"/>
          <w:szCs w:val="20"/>
        </w:rPr>
        <w:t>1132 Renholdsleder</w:t>
      </w:r>
    </w:p>
    <w:p w:rsidR="00D008FC" w:rsidRPr="00777912" w:rsidRDefault="00D008FC" w:rsidP="00D008FC">
      <w:pPr>
        <w:pStyle w:val="Default"/>
        <w:numPr>
          <w:ilvl w:val="0"/>
          <w:numId w:val="4"/>
        </w:numPr>
        <w:spacing w:after="8"/>
        <w:rPr>
          <w:rFonts w:ascii="Verdana" w:hAnsi="Verdana"/>
          <w:sz w:val="20"/>
          <w:szCs w:val="20"/>
        </w:rPr>
      </w:pPr>
      <w:r w:rsidRPr="00777912">
        <w:rPr>
          <w:rFonts w:ascii="Verdana" w:hAnsi="Verdana"/>
          <w:b/>
          <w:bCs/>
          <w:sz w:val="20"/>
          <w:szCs w:val="20"/>
        </w:rPr>
        <w:t xml:space="preserve">1363 Seniorkonsulent </w:t>
      </w:r>
    </w:p>
    <w:p w:rsidR="00777912" w:rsidRPr="00777912" w:rsidRDefault="00D008FC" w:rsidP="00D008FC">
      <w:pPr>
        <w:pStyle w:val="Default"/>
        <w:numPr>
          <w:ilvl w:val="0"/>
          <w:numId w:val="4"/>
        </w:numPr>
        <w:rPr>
          <w:rFonts w:ascii="Verdana" w:hAnsi="Verdana"/>
          <w:sz w:val="20"/>
          <w:szCs w:val="20"/>
          <w:lang w:val="nn-NO"/>
        </w:rPr>
      </w:pPr>
      <w:r w:rsidRPr="00777912">
        <w:rPr>
          <w:rFonts w:ascii="Verdana" w:hAnsi="Verdana"/>
          <w:b/>
          <w:bCs/>
          <w:sz w:val="20"/>
          <w:szCs w:val="20"/>
          <w:lang w:val="nn-NO"/>
        </w:rPr>
        <w:t xml:space="preserve">1515 Spesialbibliotekar </w:t>
      </w:r>
      <w:r w:rsidRPr="00777912">
        <w:rPr>
          <w:rFonts w:ascii="Verdana" w:hAnsi="Verdana"/>
          <w:sz w:val="20"/>
          <w:szCs w:val="20"/>
          <w:lang w:val="nn-NO"/>
        </w:rPr>
        <w:t xml:space="preserve">og </w:t>
      </w:r>
      <w:r w:rsidRPr="00777912">
        <w:rPr>
          <w:rFonts w:ascii="Verdana" w:hAnsi="Verdana"/>
          <w:b/>
          <w:bCs/>
          <w:sz w:val="20"/>
          <w:szCs w:val="20"/>
          <w:lang w:val="nn-NO"/>
        </w:rPr>
        <w:t xml:space="preserve">1077 </w:t>
      </w:r>
      <w:proofErr w:type="spellStart"/>
      <w:r w:rsidRPr="00777912">
        <w:rPr>
          <w:rFonts w:ascii="Verdana" w:hAnsi="Verdana"/>
          <w:b/>
          <w:bCs/>
          <w:sz w:val="20"/>
          <w:szCs w:val="20"/>
          <w:lang w:val="nn-NO"/>
        </w:rPr>
        <w:t>Hovedbibliotekar</w:t>
      </w:r>
      <w:proofErr w:type="spellEnd"/>
    </w:p>
    <w:p w:rsidR="00D008FC" w:rsidRPr="00C263F3" w:rsidRDefault="00D008FC" w:rsidP="00777912">
      <w:pPr>
        <w:pStyle w:val="Default"/>
        <w:rPr>
          <w:rFonts w:ascii="Verdana" w:hAnsi="Verdana"/>
          <w:sz w:val="20"/>
          <w:szCs w:val="20"/>
        </w:rPr>
      </w:pPr>
      <w:r w:rsidRPr="00C263F3">
        <w:rPr>
          <w:rFonts w:ascii="Verdana" w:hAnsi="Verdana"/>
          <w:b/>
          <w:bCs/>
          <w:sz w:val="20"/>
          <w:szCs w:val="20"/>
        </w:rPr>
        <w:t xml:space="preserve"> </w:t>
      </w:r>
    </w:p>
    <w:p w:rsidR="00FC3E44" w:rsidRPr="00777912" w:rsidRDefault="00FC3E44" w:rsidP="00C263F3">
      <w:pPr>
        <w:pStyle w:val="Default"/>
        <w:spacing w:after="8"/>
        <w:rPr>
          <w:rFonts w:ascii="Verdana" w:hAnsi="Verdana"/>
          <w:sz w:val="20"/>
          <w:szCs w:val="20"/>
        </w:rPr>
      </w:pPr>
      <w:r w:rsidRPr="00777912">
        <w:rPr>
          <w:rFonts w:ascii="Verdana" w:hAnsi="Verdana"/>
          <w:b/>
          <w:sz w:val="20"/>
          <w:szCs w:val="20"/>
        </w:rPr>
        <w:t>1087 Overingeniør</w:t>
      </w:r>
      <w:r w:rsidRPr="00777912">
        <w:rPr>
          <w:rFonts w:ascii="Verdana" w:hAnsi="Verdana"/>
          <w:sz w:val="20"/>
          <w:szCs w:val="20"/>
        </w:rPr>
        <w:t xml:space="preserve"> </w:t>
      </w:r>
      <w:r w:rsidR="00C263F3">
        <w:rPr>
          <w:rFonts w:ascii="Verdana" w:hAnsi="Verdana"/>
          <w:sz w:val="20"/>
          <w:szCs w:val="20"/>
        </w:rPr>
        <w:t xml:space="preserve">foreslås løftet et lønnstrinn. De </w:t>
      </w:r>
      <w:r w:rsidR="002F2AA6" w:rsidRPr="00777912">
        <w:rPr>
          <w:rFonts w:ascii="Verdana" w:hAnsi="Verdana"/>
          <w:sz w:val="20"/>
          <w:szCs w:val="20"/>
        </w:rPr>
        <w:t xml:space="preserve">har hatt relativt sett dårlig lønnsutvikling </w:t>
      </w:r>
      <w:r w:rsidR="00C263F3">
        <w:rPr>
          <w:rFonts w:ascii="Verdana" w:hAnsi="Verdana"/>
          <w:sz w:val="20"/>
          <w:szCs w:val="20"/>
        </w:rPr>
        <w:t>sammenlignet med andre ingeniør og saksbehandlerkoder.</w:t>
      </w:r>
    </w:p>
    <w:p w:rsidR="00C263F3" w:rsidRDefault="00C263F3" w:rsidP="00C263F3">
      <w:pPr>
        <w:pStyle w:val="Default"/>
        <w:spacing w:after="8"/>
        <w:rPr>
          <w:rFonts w:ascii="Verdana" w:hAnsi="Verdana"/>
          <w:b/>
          <w:sz w:val="20"/>
          <w:szCs w:val="20"/>
        </w:rPr>
      </w:pPr>
    </w:p>
    <w:p w:rsidR="00D008FC" w:rsidRPr="00777912" w:rsidRDefault="00D008FC" w:rsidP="00C263F3">
      <w:pPr>
        <w:pStyle w:val="Default"/>
        <w:spacing w:after="8"/>
        <w:rPr>
          <w:rFonts w:ascii="Verdana" w:hAnsi="Verdana"/>
          <w:sz w:val="20"/>
          <w:szCs w:val="20"/>
        </w:rPr>
      </w:pPr>
      <w:r w:rsidRPr="00777912">
        <w:rPr>
          <w:rFonts w:ascii="Verdana" w:hAnsi="Verdana"/>
          <w:b/>
          <w:sz w:val="20"/>
          <w:szCs w:val="20"/>
        </w:rPr>
        <w:t>1408 Førstekonsulent</w:t>
      </w:r>
      <w:r w:rsidRPr="00777912">
        <w:rPr>
          <w:rFonts w:ascii="Verdana" w:hAnsi="Verdana"/>
          <w:sz w:val="20"/>
          <w:szCs w:val="20"/>
        </w:rPr>
        <w:t xml:space="preserve"> må </w:t>
      </w:r>
      <w:r w:rsidR="00C263F3">
        <w:rPr>
          <w:rFonts w:ascii="Verdana" w:hAnsi="Verdana"/>
          <w:sz w:val="20"/>
          <w:szCs w:val="20"/>
        </w:rPr>
        <w:t xml:space="preserve">gis et </w:t>
      </w:r>
      <w:r w:rsidRPr="00777912">
        <w:rPr>
          <w:rFonts w:ascii="Verdana" w:hAnsi="Verdana"/>
          <w:sz w:val="20"/>
          <w:szCs w:val="20"/>
        </w:rPr>
        <w:t>ansien</w:t>
      </w:r>
      <w:r w:rsidR="008322BD" w:rsidRPr="00777912">
        <w:rPr>
          <w:rFonts w:ascii="Verdana" w:hAnsi="Verdana"/>
          <w:sz w:val="20"/>
          <w:szCs w:val="20"/>
        </w:rPr>
        <w:t>n</w:t>
      </w:r>
      <w:r w:rsidRPr="00777912">
        <w:rPr>
          <w:rFonts w:ascii="Verdana" w:hAnsi="Verdana"/>
          <w:sz w:val="20"/>
          <w:szCs w:val="20"/>
        </w:rPr>
        <w:t>itets</w:t>
      </w:r>
      <w:r w:rsidR="00C263F3">
        <w:rPr>
          <w:rFonts w:ascii="Verdana" w:hAnsi="Verdana"/>
          <w:sz w:val="20"/>
          <w:szCs w:val="20"/>
        </w:rPr>
        <w:t>løft etter 15 år, i lønnsramme 21.</w:t>
      </w:r>
    </w:p>
    <w:p w:rsidR="00E14CA0" w:rsidRDefault="00E14CA0" w:rsidP="00D4022B">
      <w:pPr>
        <w:pStyle w:val="Default"/>
        <w:ind w:left="360"/>
        <w:rPr>
          <w:rFonts w:ascii="Verdana" w:hAnsi="Verdana"/>
          <w:sz w:val="20"/>
          <w:szCs w:val="20"/>
        </w:rPr>
      </w:pPr>
    </w:p>
    <w:p w:rsidR="00C263F3" w:rsidRPr="00777912" w:rsidRDefault="00C263F3" w:rsidP="00D4022B">
      <w:pPr>
        <w:pStyle w:val="Default"/>
        <w:ind w:left="360"/>
        <w:rPr>
          <w:rFonts w:ascii="Verdana" w:hAnsi="Verdana"/>
          <w:sz w:val="20"/>
          <w:szCs w:val="20"/>
        </w:rPr>
      </w:pPr>
    </w:p>
    <w:p w:rsidR="00682D1B" w:rsidRPr="00777912" w:rsidRDefault="00682D1B" w:rsidP="00D4022B">
      <w:pPr>
        <w:pStyle w:val="Default"/>
        <w:ind w:left="360"/>
        <w:rPr>
          <w:rFonts w:ascii="Verdana" w:hAnsi="Verdana"/>
          <w:sz w:val="20"/>
          <w:szCs w:val="20"/>
        </w:rPr>
      </w:pPr>
    </w:p>
    <w:p w:rsidR="006D61FA" w:rsidRPr="00777912" w:rsidRDefault="006D61FA" w:rsidP="006D61FA">
      <w:pPr>
        <w:pStyle w:val="Default"/>
        <w:ind w:left="720"/>
        <w:rPr>
          <w:rFonts w:ascii="Verdana" w:hAnsi="Verdana"/>
          <w:sz w:val="20"/>
          <w:szCs w:val="20"/>
        </w:rPr>
      </w:pPr>
    </w:p>
    <w:p w:rsidR="00E14CA0" w:rsidRPr="00777912" w:rsidRDefault="00E14CA0" w:rsidP="00E14CA0">
      <w:pPr>
        <w:pStyle w:val="Default"/>
        <w:rPr>
          <w:rFonts w:ascii="Verdana" w:hAnsi="Verdana"/>
          <w:sz w:val="20"/>
          <w:szCs w:val="20"/>
        </w:rPr>
      </w:pPr>
      <w:r w:rsidRPr="00777912">
        <w:rPr>
          <w:rFonts w:ascii="Verdana" w:hAnsi="Verdana"/>
          <w:sz w:val="20"/>
          <w:szCs w:val="20"/>
        </w:rPr>
        <w:t>Med vennlig hilsen</w:t>
      </w:r>
    </w:p>
    <w:p w:rsidR="00E14CA0" w:rsidRPr="00777912" w:rsidRDefault="00E14CA0" w:rsidP="00E14CA0">
      <w:pPr>
        <w:pStyle w:val="Default"/>
        <w:rPr>
          <w:rFonts w:ascii="Verdana" w:hAnsi="Verdana"/>
          <w:sz w:val="20"/>
          <w:szCs w:val="20"/>
        </w:rPr>
      </w:pPr>
    </w:p>
    <w:p w:rsidR="00E14CA0" w:rsidRPr="00777912" w:rsidRDefault="00E14CA0" w:rsidP="00E14CA0">
      <w:pPr>
        <w:pStyle w:val="Default"/>
        <w:rPr>
          <w:rFonts w:ascii="Verdana" w:hAnsi="Verdana"/>
          <w:sz w:val="20"/>
          <w:szCs w:val="20"/>
        </w:rPr>
      </w:pPr>
    </w:p>
    <w:p w:rsidR="00382C0D" w:rsidRPr="00777912" w:rsidRDefault="00E14CA0" w:rsidP="00E14CA0">
      <w:pPr>
        <w:pStyle w:val="Default"/>
        <w:rPr>
          <w:rFonts w:ascii="Verdana" w:hAnsi="Verdana"/>
          <w:sz w:val="20"/>
          <w:szCs w:val="20"/>
        </w:rPr>
      </w:pPr>
      <w:r w:rsidRPr="00777912">
        <w:rPr>
          <w:rFonts w:ascii="Verdana" w:hAnsi="Verdana"/>
          <w:sz w:val="20"/>
          <w:szCs w:val="20"/>
        </w:rPr>
        <w:t>Ellen Dalen</w:t>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0078007F" w:rsidRPr="00777912">
        <w:rPr>
          <w:rFonts w:ascii="Verdana" w:hAnsi="Verdana"/>
          <w:sz w:val="20"/>
          <w:szCs w:val="20"/>
        </w:rPr>
        <w:t>Natalia Zubillaga</w:t>
      </w:r>
    </w:p>
    <w:p w:rsidR="00DB2DA0" w:rsidRPr="00777912" w:rsidRDefault="00E14CA0" w:rsidP="0078007F">
      <w:pPr>
        <w:pStyle w:val="Default"/>
        <w:rPr>
          <w:rFonts w:ascii="Verdana" w:hAnsi="Verdana"/>
          <w:sz w:val="20"/>
          <w:szCs w:val="20"/>
        </w:rPr>
      </w:pPr>
      <w:r w:rsidRPr="00777912">
        <w:rPr>
          <w:rFonts w:ascii="Verdana" w:hAnsi="Verdana"/>
          <w:sz w:val="20"/>
          <w:szCs w:val="20"/>
        </w:rPr>
        <w:t>Leder</w:t>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t>nestleder</w:t>
      </w:r>
    </w:p>
    <w:sectPr w:rsidR="00DB2DA0" w:rsidRPr="00777912" w:rsidSect="00BA320D">
      <w:headerReference w:type="first" r:id="rId9"/>
      <w:pgSz w:w="11900" w:h="16840"/>
      <w:pgMar w:top="2835" w:right="1418" w:bottom="2268"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BB" w:rsidRDefault="009152BB" w:rsidP="00BA320D">
      <w:r>
        <w:separator/>
      </w:r>
    </w:p>
  </w:endnote>
  <w:endnote w:type="continuationSeparator" w:id="0">
    <w:p w:rsidR="009152BB" w:rsidRDefault="009152BB" w:rsidP="00B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BB" w:rsidRDefault="009152BB" w:rsidP="00BA320D">
      <w:r>
        <w:separator/>
      </w:r>
    </w:p>
  </w:footnote>
  <w:footnote w:type="continuationSeparator" w:id="0">
    <w:p w:rsidR="009152BB" w:rsidRDefault="009152BB" w:rsidP="00BA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89" w:rsidRDefault="00A160EB">
    <w:pPr>
      <w:pStyle w:val="Header"/>
    </w:pPr>
    <w:r>
      <w:rPr>
        <w:noProof/>
        <w:lang w:eastAsia="zh-CN"/>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7560310" cy="10693400"/>
          <wp:effectExtent l="19050" t="0" r="2540" b="0"/>
          <wp:wrapNone/>
          <wp:docPr id="2" name="Picture 2" descr="Und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lag"/>
                  <pic:cNvPicPr>
                    <a:picLocks noChangeAspect="1" noChangeArrowheads="1"/>
                  </pic:cNvPicPr>
                </pic:nvPicPr>
                <pic:blipFill>
                  <a:blip r:embed="rId1"/>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17"/>
    <w:multiLevelType w:val="hybridMultilevel"/>
    <w:tmpl w:val="EDC65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F5119E"/>
    <w:multiLevelType w:val="hybridMultilevel"/>
    <w:tmpl w:val="168AF3D0"/>
    <w:lvl w:ilvl="0" w:tplc="95F6A740">
      <w:numFmt w:val="bullet"/>
      <w:lvlText w:val="•"/>
      <w:lvlJc w:val="left"/>
      <w:pPr>
        <w:ind w:left="720" w:hanging="360"/>
      </w:pPr>
      <w:rPr>
        <w:rFonts w:ascii="Cambria" w:eastAsia="MS Mincho"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0277CCA"/>
    <w:multiLevelType w:val="hybridMultilevel"/>
    <w:tmpl w:val="33F6F664"/>
    <w:lvl w:ilvl="0" w:tplc="3F02C402">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77F6796"/>
    <w:multiLevelType w:val="hybridMultilevel"/>
    <w:tmpl w:val="2410F57C"/>
    <w:lvl w:ilvl="0" w:tplc="3F02C402">
      <w:numFmt w:val="bullet"/>
      <w:lvlText w:val="•"/>
      <w:lvlJc w:val="left"/>
      <w:pPr>
        <w:ind w:left="720" w:hanging="360"/>
      </w:pPr>
      <w:rPr>
        <w:rFonts w:ascii="Times New Roman" w:eastAsia="MS Mincho"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96E1677"/>
    <w:multiLevelType w:val="hybridMultilevel"/>
    <w:tmpl w:val="959AA56A"/>
    <w:lvl w:ilvl="0" w:tplc="14848CD8">
      <w:numFmt w:val="bullet"/>
      <w:lvlText w:val="•"/>
      <w:lvlJc w:val="left"/>
      <w:pPr>
        <w:ind w:left="720" w:hanging="360"/>
      </w:pPr>
      <w:rPr>
        <w:rFonts w:ascii="Times New Roman" w:eastAsia="MS Mincho" w:hAnsi="Times New Roman" w:cs="Times New Roman" w:hint="default"/>
      </w:rPr>
    </w:lvl>
    <w:lvl w:ilvl="1" w:tplc="86840D40">
      <w:numFmt w:val="bullet"/>
      <w:lvlText w:val=""/>
      <w:lvlJc w:val="left"/>
      <w:pPr>
        <w:ind w:left="1440" w:hanging="360"/>
      </w:pPr>
      <w:rPr>
        <w:rFonts w:ascii="Symbol" w:eastAsia="MS Mincho" w:hAnsi="Symbol"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1120926"/>
    <w:multiLevelType w:val="hybridMultilevel"/>
    <w:tmpl w:val="BE64B254"/>
    <w:lvl w:ilvl="0" w:tplc="95F6A740">
      <w:numFmt w:val="bullet"/>
      <w:lvlText w:val="•"/>
      <w:lvlJc w:val="left"/>
      <w:pPr>
        <w:ind w:left="720" w:hanging="360"/>
      </w:pPr>
      <w:rPr>
        <w:rFonts w:ascii="Cambria" w:eastAsia="MS Mincho" w:hAnsi="Cambria" w:cs="Cambri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CE52540"/>
    <w:multiLevelType w:val="hybridMultilevel"/>
    <w:tmpl w:val="E6282D3A"/>
    <w:lvl w:ilvl="0" w:tplc="14848CD8">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3"/>
    <w:rsid w:val="000007CB"/>
    <w:rsid w:val="000038FB"/>
    <w:rsid w:val="000078F8"/>
    <w:rsid w:val="00031EFF"/>
    <w:rsid w:val="00034972"/>
    <w:rsid w:val="000566B5"/>
    <w:rsid w:val="0006211D"/>
    <w:rsid w:val="000A34EA"/>
    <w:rsid w:val="000C59BF"/>
    <w:rsid w:val="00117682"/>
    <w:rsid w:val="00132567"/>
    <w:rsid w:val="00161FA6"/>
    <w:rsid w:val="00175AC7"/>
    <w:rsid w:val="001843D5"/>
    <w:rsid w:val="001A3112"/>
    <w:rsid w:val="001A74A1"/>
    <w:rsid w:val="001C6BEF"/>
    <w:rsid w:val="00281F0A"/>
    <w:rsid w:val="00293BA7"/>
    <w:rsid w:val="002A3937"/>
    <w:rsid w:val="002B4D12"/>
    <w:rsid w:val="002E3939"/>
    <w:rsid w:val="002F2AA6"/>
    <w:rsid w:val="002F33E7"/>
    <w:rsid w:val="002F4641"/>
    <w:rsid w:val="00300D71"/>
    <w:rsid w:val="00301B09"/>
    <w:rsid w:val="00320C01"/>
    <w:rsid w:val="00322C91"/>
    <w:rsid w:val="0033292E"/>
    <w:rsid w:val="003346FD"/>
    <w:rsid w:val="00341A63"/>
    <w:rsid w:val="00372662"/>
    <w:rsid w:val="00382C0D"/>
    <w:rsid w:val="00395943"/>
    <w:rsid w:val="003A0B50"/>
    <w:rsid w:val="003B7566"/>
    <w:rsid w:val="004139F2"/>
    <w:rsid w:val="004426AA"/>
    <w:rsid w:val="00445A89"/>
    <w:rsid w:val="00484477"/>
    <w:rsid w:val="004B328B"/>
    <w:rsid w:val="004E4E0C"/>
    <w:rsid w:val="0050225C"/>
    <w:rsid w:val="00584B83"/>
    <w:rsid w:val="005C1DBB"/>
    <w:rsid w:val="00643ADD"/>
    <w:rsid w:val="00682D1B"/>
    <w:rsid w:val="006A2762"/>
    <w:rsid w:val="006B6C9D"/>
    <w:rsid w:val="006B7F89"/>
    <w:rsid w:val="006D61FA"/>
    <w:rsid w:val="006E3696"/>
    <w:rsid w:val="006E46EA"/>
    <w:rsid w:val="006F2ACE"/>
    <w:rsid w:val="00777912"/>
    <w:rsid w:val="0078007F"/>
    <w:rsid w:val="007A4AED"/>
    <w:rsid w:val="008322BD"/>
    <w:rsid w:val="00843E6B"/>
    <w:rsid w:val="008466F7"/>
    <w:rsid w:val="00862C4E"/>
    <w:rsid w:val="00876C86"/>
    <w:rsid w:val="008E3504"/>
    <w:rsid w:val="008F3583"/>
    <w:rsid w:val="00901CE3"/>
    <w:rsid w:val="009152BB"/>
    <w:rsid w:val="00915A4D"/>
    <w:rsid w:val="00960B51"/>
    <w:rsid w:val="009B6917"/>
    <w:rsid w:val="00A160EB"/>
    <w:rsid w:val="00A256E8"/>
    <w:rsid w:val="00A266A6"/>
    <w:rsid w:val="00A40E78"/>
    <w:rsid w:val="00AA005E"/>
    <w:rsid w:val="00AB2829"/>
    <w:rsid w:val="00AE702A"/>
    <w:rsid w:val="00B123B9"/>
    <w:rsid w:val="00B23D25"/>
    <w:rsid w:val="00B759B2"/>
    <w:rsid w:val="00BA320D"/>
    <w:rsid w:val="00BD4D9E"/>
    <w:rsid w:val="00BD67FC"/>
    <w:rsid w:val="00BE33A0"/>
    <w:rsid w:val="00C263F3"/>
    <w:rsid w:val="00CC388E"/>
    <w:rsid w:val="00CD0585"/>
    <w:rsid w:val="00D008FC"/>
    <w:rsid w:val="00D162D6"/>
    <w:rsid w:val="00D4022B"/>
    <w:rsid w:val="00D4176C"/>
    <w:rsid w:val="00D441EA"/>
    <w:rsid w:val="00D66D16"/>
    <w:rsid w:val="00D74D05"/>
    <w:rsid w:val="00DB2DA0"/>
    <w:rsid w:val="00E04D80"/>
    <w:rsid w:val="00E14CA0"/>
    <w:rsid w:val="00E34EB3"/>
    <w:rsid w:val="00E57F8F"/>
    <w:rsid w:val="00EC1462"/>
    <w:rsid w:val="00EF16A6"/>
    <w:rsid w:val="00F04DCA"/>
    <w:rsid w:val="00F145F3"/>
    <w:rsid w:val="00F36574"/>
    <w:rsid w:val="00F45AA1"/>
    <w:rsid w:val="00F959FB"/>
    <w:rsid w:val="00FC3E44"/>
    <w:rsid w:val="00FD3185"/>
    <w:rsid w:val="00FF601D"/>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CE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901CE3"/>
    <w:rPr>
      <w:lang w:eastAsia="ja-JP"/>
    </w:rPr>
    <w:tblPr>
      <w:tblInd w:w="0" w:type="dxa"/>
      <w:tblCellMar>
        <w:top w:w="0" w:type="dxa"/>
        <w:left w:w="108" w:type="dxa"/>
        <w:bottom w:w="0" w:type="dxa"/>
        <w:right w:w="108" w:type="dxa"/>
      </w:tblCellMar>
    </w:tblPr>
  </w:style>
  <w:style w:type="paragraph" w:styleId="BalloonText">
    <w:name w:val="Balloon Text"/>
    <w:basedOn w:val="Normal"/>
    <w:semiHidden/>
    <w:rsid w:val="008933E3"/>
    <w:rPr>
      <w:rFonts w:ascii="Lucida Grande" w:hAnsi="Lucida Grande"/>
      <w:sz w:val="18"/>
      <w:szCs w:val="18"/>
    </w:rPr>
  </w:style>
  <w:style w:type="paragraph" w:styleId="Header">
    <w:name w:val="header"/>
    <w:basedOn w:val="Normal"/>
    <w:link w:val="HeaderChar"/>
    <w:uiPriority w:val="99"/>
    <w:unhideWhenUsed/>
    <w:rsid w:val="00BA320D"/>
    <w:pPr>
      <w:tabs>
        <w:tab w:val="center" w:pos="4536"/>
        <w:tab w:val="right" w:pos="9072"/>
      </w:tabs>
    </w:pPr>
  </w:style>
  <w:style w:type="character" w:customStyle="1" w:styleId="HeaderChar">
    <w:name w:val="Header Char"/>
    <w:link w:val="Header"/>
    <w:uiPriority w:val="99"/>
    <w:rsid w:val="00BA320D"/>
    <w:rPr>
      <w:sz w:val="24"/>
      <w:szCs w:val="24"/>
    </w:rPr>
  </w:style>
  <w:style w:type="paragraph" w:styleId="Footer">
    <w:name w:val="footer"/>
    <w:basedOn w:val="Normal"/>
    <w:link w:val="FooterChar"/>
    <w:uiPriority w:val="99"/>
    <w:unhideWhenUsed/>
    <w:rsid w:val="00BA320D"/>
    <w:pPr>
      <w:tabs>
        <w:tab w:val="center" w:pos="4536"/>
        <w:tab w:val="right" w:pos="9072"/>
      </w:tabs>
    </w:pPr>
  </w:style>
  <w:style w:type="character" w:customStyle="1" w:styleId="FooterChar">
    <w:name w:val="Footer Char"/>
    <w:link w:val="Footer"/>
    <w:uiPriority w:val="99"/>
    <w:rsid w:val="00BA320D"/>
    <w:rPr>
      <w:sz w:val="24"/>
      <w:szCs w:val="24"/>
    </w:rPr>
  </w:style>
  <w:style w:type="paragraph" w:customStyle="1" w:styleId="Default">
    <w:name w:val="Default"/>
    <w:rsid w:val="00A256E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372662"/>
    <w:pPr>
      <w:ind w:left="708"/>
    </w:pPr>
  </w:style>
  <w:style w:type="character" w:styleId="CommentReference">
    <w:name w:val="annotation reference"/>
    <w:basedOn w:val="DefaultParagraphFont"/>
    <w:uiPriority w:val="99"/>
    <w:semiHidden/>
    <w:unhideWhenUsed/>
    <w:rsid w:val="00A266A6"/>
    <w:rPr>
      <w:sz w:val="16"/>
      <w:szCs w:val="16"/>
    </w:rPr>
  </w:style>
  <w:style w:type="paragraph" w:styleId="CommentText">
    <w:name w:val="annotation text"/>
    <w:basedOn w:val="Normal"/>
    <w:link w:val="CommentTextChar"/>
    <w:uiPriority w:val="99"/>
    <w:semiHidden/>
    <w:unhideWhenUsed/>
    <w:rsid w:val="00A266A6"/>
    <w:rPr>
      <w:sz w:val="20"/>
      <w:szCs w:val="20"/>
    </w:rPr>
  </w:style>
  <w:style w:type="character" w:customStyle="1" w:styleId="CommentTextChar">
    <w:name w:val="Comment Text Char"/>
    <w:basedOn w:val="DefaultParagraphFont"/>
    <w:link w:val="CommentText"/>
    <w:uiPriority w:val="99"/>
    <w:semiHidden/>
    <w:rsid w:val="00A266A6"/>
    <w:rPr>
      <w:lang w:eastAsia="ja-JP"/>
    </w:rPr>
  </w:style>
  <w:style w:type="paragraph" w:styleId="CommentSubject">
    <w:name w:val="annotation subject"/>
    <w:basedOn w:val="CommentText"/>
    <w:next w:val="CommentText"/>
    <w:link w:val="CommentSubjectChar"/>
    <w:uiPriority w:val="99"/>
    <w:semiHidden/>
    <w:unhideWhenUsed/>
    <w:rsid w:val="00A266A6"/>
    <w:rPr>
      <w:b/>
      <w:bCs/>
    </w:rPr>
  </w:style>
  <w:style w:type="character" w:customStyle="1" w:styleId="CommentSubjectChar">
    <w:name w:val="Comment Subject Char"/>
    <w:basedOn w:val="CommentTextChar"/>
    <w:link w:val="CommentSubject"/>
    <w:uiPriority w:val="99"/>
    <w:semiHidden/>
    <w:rsid w:val="00A266A6"/>
    <w:rPr>
      <w:b/>
      <w:bCs/>
      <w:lang w:eastAsia="ja-JP"/>
    </w:rPr>
  </w:style>
  <w:style w:type="paragraph" w:styleId="PlainText">
    <w:name w:val="Plain Text"/>
    <w:basedOn w:val="Normal"/>
    <w:link w:val="PlainTextChar"/>
    <w:uiPriority w:val="99"/>
    <w:semiHidden/>
    <w:unhideWhenUsed/>
    <w:rsid w:val="00AA005E"/>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AA005E"/>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CE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901CE3"/>
    <w:rPr>
      <w:lang w:eastAsia="ja-JP"/>
    </w:rPr>
    <w:tblPr>
      <w:tblInd w:w="0" w:type="dxa"/>
      <w:tblCellMar>
        <w:top w:w="0" w:type="dxa"/>
        <w:left w:w="108" w:type="dxa"/>
        <w:bottom w:w="0" w:type="dxa"/>
        <w:right w:w="108" w:type="dxa"/>
      </w:tblCellMar>
    </w:tblPr>
  </w:style>
  <w:style w:type="paragraph" w:styleId="BalloonText">
    <w:name w:val="Balloon Text"/>
    <w:basedOn w:val="Normal"/>
    <w:semiHidden/>
    <w:rsid w:val="008933E3"/>
    <w:rPr>
      <w:rFonts w:ascii="Lucida Grande" w:hAnsi="Lucida Grande"/>
      <w:sz w:val="18"/>
      <w:szCs w:val="18"/>
    </w:rPr>
  </w:style>
  <w:style w:type="paragraph" w:styleId="Header">
    <w:name w:val="header"/>
    <w:basedOn w:val="Normal"/>
    <w:link w:val="HeaderChar"/>
    <w:uiPriority w:val="99"/>
    <w:unhideWhenUsed/>
    <w:rsid w:val="00BA320D"/>
    <w:pPr>
      <w:tabs>
        <w:tab w:val="center" w:pos="4536"/>
        <w:tab w:val="right" w:pos="9072"/>
      </w:tabs>
    </w:pPr>
  </w:style>
  <w:style w:type="character" w:customStyle="1" w:styleId="HeaderChar">
    <w:name w:val="Header Char"/>
    <w:link w:val="Header"/>
    <w:uiPriority w:val="99"/>
    <w:rsid w:val="00BA320D"/>
    <w:rPr>
      <w:sz w:val="24"/>
      <w:szCs w:val="24"/>
    </w:rPr>
  </w:style>
  <w:style w:type="paragraph" w:styleId="Footer">
    <w:name w:val="footer"/>
    <w:basedOn w:val="Normal"/>
    <w:link w:val="FooterChar"/>
    <w:uiPriority w:val="99"/>
    <w:unhideWhenUsed/>
    <w:rsid w:val="00BA320D"/>
    <w:pPr>
      <w:tabs>
        <w:tab w:val="center" w:pos="4536"/>
        <w:tab w:val="right" w:pos="9072"/>
      </w:tabs>
    </w:pPr>
  </w:style>
  <w:style w:type="character" w:customStyle="1" w:styleId="FooterChar">
    <w:name w:val="Footer Char"/>
    <w:link w:val="Footer"/>
    <w:uiPriority w:val="99"/>
    <w:rsid w:val="00BA320D"/>
    <w:rPr>
      <w:sz w:val="24"/>
      <w:szCs w:val="24"/>
    </w:rPr>
  </w:style>
  <w:style w:type="paragraph" w:customStyle="1" w:styleId="Default">
    <w:name w:val="Default"/>
    <w:rsid w:val="00A256E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372662"/>
    <w:pPr>
      <w:ind w:left="708"/>
    </w:pPr>
  </w:style>
  <w:style w:type="character" w:styleId="CommentReference">
    <w:name w:val="annotation reference"/>
    <w:basedOn w:val="DefaultParagraphFont"/>
    <w:uiPriority w:val="99"/>
    <w:semiHidden/>
    <w:unhideWhenUsed/>
    <w:rsid w:val="00A266A6"/>
    <w:rPr>
      <w:sz w:val="16"/>
      <w:szCs w:val="16"/>
    </w:rPr>
  </w:style>
  <w:style w:type="paragraph" w:styleId="CommentText">
    <w:name w:val="annotation text"/>
    <w:basedOn w:val="Normal"/>
    <w:link w:val="CommentTextChar"/>
    <w:uiPriority w:val="99"/>
    <w:semiHidden/>
    <w:unhideWhenUsed/>
    <w:rsid w:val="00A266A6"/>
    <w:rPr>
      <w:sz w:val="20"/>
      <w:szCs w:val="20"/>
    </w:rPr>
  </w:style>
  <w:style w:type="character" w:customStyle="1" w:styleId="CommentTextChar">
    <w:name w:val="Comment Text Char"/>
    <w:basedOn w:val="DefaultParagraphFont"/>
    <w:link w:val="CommentText"/>
    <w:uiPriority w:val="99"/>
    <w:semiHidden/>
    <w:rsid w:val="00A266A6"/>
    <w:rPr>
      <w:lang w:eastAsia="ja-JP"/>
    </w:rPr>
  </w:style>
  <w:style w:type="paragraph" w:styleId="CommentSubject">
    <w:name w:val="annotation subject"/>
    <w:basedOn w:val="CommentText"/>
    <w:next w:val="CommentText"/>
    <w:link w:val="CommentSubjectChar"/>
    <w:uiPriority w:val="99"/>
    <w:semiHidden/>
    <w:unhideWhenUsed/>
    <w:rsid w:val="00A266A6"/>
    <w:rPr>
      <w:b/>
      <w:bCs/>
    </w:rPr>
  </w:style>
  <w:style w:type="character" w:customStyle="1" w:styleId="CommentSubjectChar">
    <w:name w:val="Comment Subject Char"/>
    <w:basedOn w:val="CommentTextChar"/>
    <w:link w:val="CommentSubject"/>
    <w:uiPriority w:val="99"/>
    <w:semiHidden/>
    <w:rsid w:val="00A266A6"/>
    <w:rPr>
      <w:b/>
      <w:bCs/>
      <w:lang w:eastAsia="ja-JP"/>
    </w:rPr>
  </w:style>
  <w:style w:type="paragraph" w:styleId="PlainText">
    <w:name w:val="Plain Text"/>
    <w:basedOn w:val="Normal"/>
    <w:link w:val="PlainTextChar"/>
    <w:uiPriority w:val="99"/>
    <w:semiHidden/>
    <w:unhideWhenUsed/>
    <w:rsid w:val="00AA005E"/>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AA005E"/>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924">
      <w:bodyDiv w:val="1"/>
      <w:marLeft w:val="0"/>
      <w:marRight w:val="0"/>
      <w:marTop w:val="0"/>
      <w:marBottom w:val="0"/>
      <w:divBdr>
        <w:top w:val="none" w:sz="0" w:space="0" w:color="auto"/>
        <w:left w:val="none" w:sz="0" w:space="0" w:color="auto"/>
        <w:bottom w:val="none" w:sz="0" w:space="0" w:color="auto"/>
        <w:right w:val="none" w:sz="0" w:space="0" w:color="auto"/>
      </w:divBdr>
      <w:divsChild>
        <w:div w:id="1840195496">
          <w:marLeft w:val="0"/>
          <w:marRight w:val="0"/>
          <w:marTop w:val="0"/>
          <w:marBottom w:val="0"/>
          <w:divBdr>
            <w:top w:val="none" w:sz="0" w:space="0" w:color="auto"/>
            <w:left w:val="none" w:sz="0" w:space="0" w:color="auto"/>
            <w:bottom w:val="none" w:sz="0" w:space="0" w:color="auto"/>
            <w:right w:val="none" w:sz="0" w:space="0" w:color="auto"/>
          </w:divBdr>
        </w:div>
        <w:div w:id="1970622339">
          <w:marLeft w:val="0"/>
          <w:marRight w:val="0"/>
          <w:marTop w:val="0"/>
          <w:marBottom w:val="0"/>
          <w:divBdr>
            <w:top w:val="none" w:sz="0" w:space="0" w:color="auto"/>
            <w:left w:val="none" w:sz="0" w:space="0" w:color="auto"/>
            <w:bottom w:val="none" w:sz="0" w:space="0" w:color="auto"/>
            <w:right w:val="none" w:sz="0" w:space="0" w:color="auto"/>
          </w:divBdr>
        </w:div>
        <w:div w:id="1728186056">
          <w:marLeft w:val="0"/>
          <w:marRight w:val="0"/>
          <w:marTop w:val="0"/>
          <w:marBottom w:val="0"/>
          <w:divBdr>
            <w:top w:val="none" w:sz="0" w:space="0" w:color="auto"/>
            <w:left w:val="none" w:sz="0" w:space="0" w:color="auto"/>
            <w:bottom w:val="none" w:sz="0" w:space="0" w:color="auto"/>
            <w:right w:val="none" w:sz="0" w:space="0" w:color="auto"/>
          </w:divBdr>
        </w:div>
        <w:div w:id="1084842646">
          <w:marLeft w:val="0"/>
          <w:marRight w:val="0"/>
          <w:marTop w:val="0"/>
          <w:marBottom w:val="0"/>
          <w:divBdr>
            <w:top w:val="none" w:sz="0" w:space="0" w:color="auto"/>
            <w:left w:val="none" w:sz="0" w:space="0" w:color="auto"/>
            <w:bottom w:val="none" w:sz="0" w:space="0" w:color="auto"/>
            <w:right w:val="none" w:sz="0" w:space="0" w:color="auto"/>
          </w:divBdr>
        </w:div>
        <w:div w:id="690646871">
          <w:marLeft w:val="0"/>
          <w:marRight w:val="0"/>
          <w:marTop w:val="0"/>
          <w:marBottom w:val="0"/>
          <w:divBdr>
            <w:top w:val="none" w:sz="0" w:space="0" w:color="auto"/>
            <w:left w:val="none" w:sz="0" w:space="0" w:color="auto"/>
            <w:bottom w:val="none" w:sz="0" w:space="0" w:color="auto"/>
            <w:right w:val="none" w:sz="0" w:space="0" w:color="auto"/>
          </w:divBdr>
        </w:div>
      </w:divsChild>
    </w:div>
    <w:div w:id="1193374463">
      <w:bodyDiv w:val="1"/>
      <w:marLeft w:val="0"/>
      <w:marRight w:val="0"/>
      <w:marTop w:val="0"/>
      <w:marBottom w:val="0"/>
      <w:divBdr>
        <w:top w:val="none" w:sz="0" w:space="0" w:color="auto"/>
        <w:left w:val="none" w:sz="0" w:space="0" w:color="auto"/>
        <w:bottom w:val="none" w:sz="0" w:space="0" w:color="auto"/>
        <w:right w:val="none" w:sz="0" w:space="0" w:color="auto"/>
      </w:divBdr>
    </w:div>
    <w:div w:id="121307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3_Kontordrift\3.5.Maler\brevmal_5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C94E-041D-4A74-BBB4-DAA22C09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brevmal_50.doc.dotx</Template>
  <TotalTime>7</TotalTime>
  <Pages>3</Pages>
  <Words>1152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Aktuell</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Dalen</dc:creator>
  <cp:lastModifiedBy>Ellen Dalen</cp:lastModifiedBy>
  <cp:revision>4</cp:revision>
  <cp:lastPrinted>2015-11-13T08:17:00Z</cp:lastPrinted>
  <dcterms:created xsi:type="dcterms:W3CDTF">2015-11-13T08:53:00Z</dcterms:created>
  <dcterms:modified xsi:type="dcterms:W3CDTF">2015-11-20T14:29:00Z</dcterms:modified>
</cp:coreProperties>
</file>